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F1" w:rsidRDefault="00DA41F1" w:rsidP="00DA41F1">
      <w:pPr>
        <w:pStyle w:val="Title"/>
        <w:rPr>
          <w:rFonts w:ascii="Times New Roman" w:hAnsi="Times New Roman"/>
          <w:b w:val="0"/>
          <w:i/>
          <w:sz w:val="24"/>
        </w:rPr>
      </w:pPr>
      <w:r>
        <w:rPr>
          <w:rFonts w:ascii="Times New Roman" w:hAnsi="Times New Roman"/>
          <w:b w:val="0"/>
          <w:i/>
          <w:sz w:val="24"/>
        </w:rPr>
        <w:t>Achieving Excellence in Teaching and Learning</w:t>
      </w:r>
    </w:p>
    <w:p w:rsidR="00DA41F1" w:rsidRPr="007F3B1D" w:rsidRDefault="00DA41F1" w:rsidP="00DA41F1">
      <w:pPr>
        <w:pStyle w:val="Title"/>
        <w:rPr>
          <w:rFonts w:ascii="Times New Roman" w:hAnsi="Times New Roman"/>
          <w:b w:val="0"/>
          <w:i/>
          <w:sz w:val="24"/>
        </w:rPr>
      </w:pPr>
      <w:r>
        <w:rPr>
          <w:rFonts w:ascii="Times New Roman" w:hAnsi="Times New Roman"/>
          <w:b w:val="0"/>
          <w:i/>
          <w:sz w:val="24"/>
        </w:rPr>
        <w:t xml:space="preserve">Through </w:t>
      </w:r>
      <w:r w:rsidRPr="007F3B1D">
        <w:rPr>
          <w:rFonts w:ascii="Times New Roman" w:hAnsi="Times New Roman"/>
          <w:b w:val="0"/>
          <w:i/>
          <w:sz w:val="24"/>
        </w:rPr>
        <w:t>Professional Education Communities</w:t>
      </w:r>
    </w:p>
    <w:p w:rsidR="00DA41F1" w:rsidRDefault="00DA41F1" w:rsidP="00DA41F1">
      <w:pPr>
        <w:jc w:val="center"/>
      </w:pPr>
    </w:p>
    <w:p w:rsidR="00DA41F1" w:rsidRDefault="00DA41F1" w:rsidP="00DA41F1">
      <w:pPr>
        <w:jc w:val="center"/>
        <w:rPr>
          <w:b/>
        </w:rPr>
      </w:pPr>
      <w:smartTag w:uri="urn:schemas-microsoft-com:office:smarttags" w:element="place">
        <w:smartTag w:uri="urn:schemas-microsoft-com:office:smarttags" w:element="PlaceName">
          <w:r>
            <w:rPr>
              <w:b/>
            </w:rPr>
            <w:t>Aurora</w:t>
          </w:r>
        </w:smartTag>
        <w:r>
          <w:rPr>
            <w:b/>
          </w:rPr>
          <w:t xml:space="preserve"> </w:t>
        </w:r>
        <w:smartTag w:uri="urn:schemas-microsoft-com:office:smarttags" w:element="PlaceName">
          <w:r>
            <w:rPr>
              <w:b/>
            </w:rPr>
            <w:t>University</w:t>
          </w:r>
        </w:smartTag>
      </w:smartTag>
    </w:p>
    <w:p w:rsidR="00DA41F1" w:rsidRDefault="00DA41F1" w:rsidP="00DA41F1">
      <w:pPr>
        <w:jc w:val="center"/>
        <w:rPr>
          <w:b/>
        </w:rPr>
      </w:pPr>
      <w:smartTag w:uri="urn:schemas-microsoft-com:office:smarttags" w:element="place">
        <w:smartTag w:uri="urn:schemas-microsoft-com:office:smarttags" w:element="PlaceType">
          <w:r>
            <w:rPr>
              <w:b/>
            </w:rPr>
            <w:t>College</w:t>
          </w:r>
        </w:smartTag>
        <w:r>
          <w:rPr>
            <w:b/>
          </w:rPr>
          <w:t xml:space="preserve"> of </w:t>
        </w:r>
        <w:smartTag w:uri="urn:schemas-microsoft-com:office:smarttags" w:element="PlaceName">
          <w:r>
            <w:rPr>
              <w:b/>
            </w:rPr>
            <w:t>Education</w:t>
          </w:r>
        </w:smartTag>
      </w:smartTag>
    </w:p>
    <w:p w:rsidR="00DA41F1" w:rsidRDefault="00DA41F1" w:rsidP="00DA41F1">
      <w:pPr>
        <w:jc w:val="center"/>
        <w:rPr>
          <w:b/>
        </w:rPr>
      </w:pPr>
      <w:r>
        <w:rPr>
          <w:b/>
        </w:rPr>
        <w:t>Course Syllabus</w:t>
      </w:r>
    </w:p>
    <w:p w:rsidR="00DA41F1" w:rsidRDefault="00DA41F1" w:rsidP="00DA41F1">
      <w:pPr>
        <w:jc w:val="center"/>
      </w:pPr>
      <w:r>
        <w:t>Spring Module 2, 2012</w:t>
      </w:r>
    </w:p>
    <w:p w:rsidR="00DA41F1" w:rsidRDefault="00DA41F1" w:rsidP="00DA41F1">
      <w:pPr>
        <w:jc w:val="center"/>
      </w:pPr>
    </w:p>
    <w:p w:rsidR="00DA41F1" w:rsidRDefault="00DA41F1" w:rsidP="00DA41F1">
      <w:pPr>
        <w:spacing w:line="360" w:lineRule="auto"/>
      </w:pPr>
      <w:r>
        <w:rPr>
          <w:b/>
        </w:rPr>
        <w:t>Course Title:</w:t>
      </w:r>
      <w:r>
        <w:rPr>
          <w:b/>
        </w:rPr>
        <w:tab/>
      </w:r>
      <w:r>
        <w:rPr>
          <w:b/>
        </w:rPr>
        <w:tab/>
      </w:r>
      <w:r>
        <w:t>EDU 6080:  Intro to the Practicum</w:t>
      </w:r>
    </w:p>
    <w:p w:rsidR="00DA41F1" w:rsidRDefault="00DA41F1" w:rsidP="00DA41F1">
      <w:pPr>
        <w:spacing w:line="360" w:lineRule="auto"/>
      </w:pPr>
      <w:r>
        <w:rPr>
          <w:b/>
        </w:rPr>
        <w:t>Course Credit:</w:t>
      </w:r>
      <w:r>
        <w:rPr>
          <w:b/>
        </w:rPr>
        <w:tab/>
      </w:r>
      <w:r>
        <w:t>Three (3) Semester Hours</w:t>
      </w:r>
    </w:p>
    <w:p w:rsidR="00DA41F1" w:rsidRPr="005923B6" w:rsidRDefault="00DA41F1" w:rsidP="00DA41F1">
      <w:pPr>
        <w:spacing w:line="360" w:lineRule="auto"/>
      </w:pPr>
      <w:r>
        <w:rPr>
          <w:b/>
        </w:rPr>
        <w:t>Instructor:</w:t>
      </w:r>
      <w:r>
        <w:rPr>
          <w:b/>
        </w:rPr>
        <w:tab/>
      </w:r>
      <w:r>
        <w:rPr>
          <w:b/>
        </w:rPr>
        <w:tab/>
      </w:r>
      <w:r w:rsidRPr="005923B6">
        <w:t>Dr. Dan Bertrand, Ed. D.</w:t>
      </w:r>
    </w:p>
    <w:p w:rsidR="00DA41F1" w:rsidRDefault="00DA41F1" w:rsidP="00DA41F1">
      <w:pPr>
        <w:pStyle w:val="BodyText2"/>
        <w:spacing w:line="360" w:lineRule="auto"/>
        <w:rPr>
          <w:rFonts w:ascii="Times New Roman" w:hAnsi="Times New Roman"/>
          <w:b w:val="0"/>
          <w:sz w:val="24"/>
        </w:rPr>
      </w:pPr>
      <w:r>
        <w:rPr>
          <w:rFonts w:ascii="Times New Roman" w:hAnsi="Times New Roman"/>
          <w:sz w:val="24"/>
        </w:rPr>
        <w:t xml:space="preserve">Location:       </w:t>
      </w:r>
      <w:r>
        <w:rPr>
          <w:rFonts w:ascii="Times New Roman" w:hAnsi="Times New Roman"/>
          <w:sz w:val="24"/>
        </w:rPr>
        <w:tab/>
      </w:r>
      <w:r>
        <w:rPr>
          <w:rFonts w:ascii="Times New Roman" w:hAnsi="Times New Roman"/>
          <w:sz w:val="24"/>
        </w:rPr>
        <w:tab/>
      </w:r>
      <w:r>
        <w:rPr>
          <w:rFonts w:ascii="Times New Roman" w:hAnsi="Times New Roman"/>
          <w:b w:val="0"/>
          <w:sz w:val="24"/>
        </w:rPr>
        <w:t>Woodstock  Cohort-AU Woodstock Center</w:t>
      </w:r>
    </w:p>
    <w:p w:rsidR="00DA41F1" w:rsidRPr="005923B6" w:rsidRDefault="00DA41F1" w:rsidP="00DA41F1">
      <w:pPr>
        <w:pStyle w:val="BodyText2"/>
        <w:spacing w:line="360" w:lineRule="auto"/>
        <w:rPr>
          <w:rFonts w:ascii="Times New Roman" w:hAnsi="Times New Roman"/>
          <w:b w:val="0"/>
          <w:sz w:val="24"/>
        </w:rPr>
      </w:pPr>
      <w:r>
        <w:rPr>
          <w:rFonts w:ascii="Times New Roman" w:hAnsi="Times New Roman"/>
          <w:sz w:val="24"/>
        </w:rPr>
        <w:t xml:space="preserve">Time &amp; Day:  </w:t>
      </w:r>
      <w:r>
        <w:rPr>
          <w:rFonts w:ascii="Times New Roman" w:hAnsi="Times New Roman"/>
          <w:sz w:val="24"/>
        </w:rPr>
        <w:tab/>
      </w:r>
      <w:r w:rsidRPr="00DA41F1">
        <w:rPr>
          <w:rFonts w:ascii="Times New Roman" w:hAnsi="Times New Roman"/>
          <w:b w:val="0"/>
          <w:sz w:val="24"/>
        </w:rPr>
        <w:t>Mondays,</w:t>
      </w:r>
      <w:r w:rsidRPr="005923B6">
        <w:rPr>
          <w:rFonts w:ascii="Times New Roman" w:hAnsi="Times New Roman"/>
          <w:b w:val="0"/>
          <w:sz w:val="24"/>
        </w:rPr>
        <w:t xml:space="preserve"> 4:30-9:00 p.m.</w:t>
      </w:r>
    </w:p>
    <w:p w:rsidR="00DA41F1" w:rsidRDefault="00DA41F1" w:rsidP="00DA41F1">
      <w:pPr>
        <w:pStyle w:val="BodyText2"/>
        <w:spacing w:line="360" w:lineRule="auto"/>
        <w:rPr>
          <w:rFonts w:ascii="Times New Roman" w:hAnsi="Times New Roman"/>
          <w:b w:val="0"/>
          <w:bCs/>
          <w:sz w:val="24"/>
        </w:rPr>
      </w:pPr>
      <w:r>
        <w:rPr>
          <w:rFonts w:ascii="Times New Roman" w:hAnsi="Times New Roman"/>
          <w:sz w:val="24"/>
        </w:rPr>
        <w:t>Home Phone:</w:t>
      </w:r>
      <w:r>
        <w:rPr>
          <w:rFonts w:ascii="Times New Roman" w:hAnsi="Times New Roman"/>
          <w:sz w:val="24"/>
        </w:rPr>
        <w:tab/>
      </w:r>
      <w:r>
        <w:rPr>
          <w:rFonts w:ascii="Times New Roman" w:hAnsi="Times New Roman"/>
          <w:sz w:val="24"/>
        </w:rPr>
        <w:tab/>
      </w:r>
      <w:r>
        <w:rPr>
          <w:rFonts w:ascii="Times New Roman" w:hAnsi="Times New Roman"/>
          <w:b w:val="0"/>
          <w:bCs/>
          <w:sz w:val="24"/>
        </w:rPr>
        <w:t>815-568-7465</w:t>
      </w:r>
    </w:p>
    <w:p w:rsidR="00DA41F1" w:rsidRDefault="00DA41F1" w:rsidP="00DA41F1">
      <w:pPr>
        <w:pStyle w:val="BodyText2"/>
        <w:spacing w:line="360" w:lineRule="auto"/>
        <w:rPr>
          <w:rFonts w:ascii="Times New Roman" w:hAnsi="Times New Roman"/>
          <w:b w:val="0"/>
          <w:sz w:val="24"/>
        </w:rPr>
      </w:pPr>
      <w:r>
        <w:rPr>
          <w:rFonts w:ascii="Times New Roman" w:hAnsi="Times New Roman"/>
          <w:sz w:val="24"/>
        </w:rPr>
        <w:t>Office Phone:</w:t>
      </w:r>
      <w:r>
        <w:rPr>
          <w:rFonts w:ascii="Times New Roman" w:hAnsi="Times New Roman"/>
          <w:sz w:val="24"/>
        </w:rPr>
        <w:tab/>
      </w:r>
      <w:r>
        <w:rPr>
          <w:rFonts w:ascii="Times New Roman" w:hAnsi="Times New Roman"/>
          <w:sz w:val="24"/>
        </w:rPr>
        <w:tab/>
      </w:r>
      <w:r>
        <w:rPr>
          <w:rFonts w:ascii="Times New Roman" w:hAnsi="Times New Roman"/>
          <w:b w:val="0"/>
          <w:sz w:val="24"/>
        </w:rPr>
        <w:t>815-568-6409</w:t>
      </w:r>
    </w:p>
    <w:p w:rsidR="00DA41F1" w:rsidRDefault="00DA41F1" w:rsidP="00DA41F1">
      <w:pPr>
        <w:pStyle w:val="BodyText2"/>
        <w:rPr>
          <w:rFonts w:ascii="Times New Roman" w:hAnsi="Times New Roman"/>
          <w:b w:val="0"/>
          <w:bCs/>
          <w:sz w:val="24"/>
        </w:rPr>
      </w:pPr>
      <w:r>
        <w:rPr>
          <w:rFonts w:ascii="Times New Roman" w:hAnsi="Times New Roman"/>
          <w:sz w:val="24"/>
        </w:rPr>
        <w:t>E-Mail:</w:t>
      </w:r>
      <w:r>
        <w:rPr>
          <w:rFonts w:ascii="Times New Roman" w:hAnsi="Times New Roman"/>
          <w:sz w:val="24"/>
        </w:rPr>
        <w:tab/>
      </w:r>
      <w:r>
        <w:rPr>
          <w:rFonts w:ascii="Times New Roman" w:hAnsi="Times New Roman"/>
          <w:sz w:val="24"/>
        </w:rPr>
        <w:tab/>
        <w:t>b</w:t>
      </w:r>
      <w:r>
        <w:rPr>
          <w:rFonts w:ascii="Times New Roman" w:hAnsi="Times New Roman"/>
          <w:b w:val="0"/>
          <w:bCs/>
          <w:sz w:val="24"/>
        </w:rPr>
        <w:t>ertrand.dan@gmail.com</w:t>
      </w:r>
    </w:p>
    <w:p w:rsidR="00DA41F1" w:rsidRDefault="00DA41F1" w:rsidP="00DA41F1"/>
    <w:p w:rsidR="00DA41F1" w:rsidRDefault="00DA41F1" w:rsidP="00DA41F1"/>
    <w:p w:rsidR="00DA41F1" w:rsidRDefault="00DA41F1" w:rsidP="00DA41F1">
      <w:r>
        <w:rPr>
          <w:b/>
        </w:rPr>
        <w:t>Course Description</w:t>
      </w:r>
      <w:r>
        <w:t>:</w:t>
      </w:r>
    </w:p>
    <w:p w:rsidR="00DA41F1" w:rsidRDefault="00DA41F1" w:rsidP="00DA41F1"/>
    <w:p w:rsidR="00DA41F1" w:rsidRDefault="00DA41F1" w:rsidP="00DA41F1">
      <w:r>
        <w:t xml:space="preserve">The purpose of this course is to launch individual investigations of school related issues and propose projects for ELCC Standards with applications to the candidates’ schools.  In addition to project selection, EDU 6080 will support the candidates in writing the project </w:t>
      </w:r>
      <w:r w:rsidRPr="00113FF9">
        <w:t>proposal</w:t>
      </w:r>
      <w:r>
        <w:t>s and the selection of the cooperating administrator.  Additional outcomes will include the writing of Chapters One and Two of the practicum/internship report.</w:t>
      </w:r>
    </w:p>
    <w:p w:rsidR="00DA41F1" w:rsidRDefault="00DA41F1" w:rsidP="00DA41F1"/>
    <w:p w:rsidR="00DA41F1" w:rsidRPr="00113FF9" w:rsidRDefault="00DA41F1" w:rsidP="00DA41F1">
      <w:pPr>
        <w:rPr>
          <w:b/>
        </w:rPr>
      </w:pPr>
      <w:r w:rsidRPr="00113FF9">
        <w:rPr>
          <w:b/>
        </w:rPr>
        <w:t xml:space="preserve">Recommended Text: </w:t>
      </w:r>
    </w:p>
    <w:p w:rsidR="00DA41F1" w:rsidRPr="00113FF9" w:rsidRDefault="00DA41F1" w:rsidP="00DA41F1">
      <w:r w:rsidRPr="00113FF9">
        <w:t xml:space="preserve">American Psychological Association.(2001).  </w:t>
      </w:r>
      <w:r w:rsidRPr="00113FF9">
        <w:rPr>
          <w:i/>
        </w:rPr>
        <w:t>Publication manual of the American</w:t>
      </w:r>
      <w:r w:rsidRPr="00113FF9">
        <w:rPr>
          <w:i/>
        </w:rPr>
        <w:br/>
        <w:t xml:space="preserve">     Psychological Association</w:t>
      </w:r>
      <w:r w:rsidRPr="00113FF9">
        <w:t>. (5</w:t>
      </w:r>
      <w:r w:rsidRPr="00113FF9">
        <w:rPr>
          <w:vertAlign w:val="superscript"/>
        </w:rPr>
        <w:t>th</w:t>
      </w:r>
      <w:r w:rsidRPr="00113FF9">
        <w:t xml:space="preserve"> ed.)</w:t>
      </w:r>
      <w:r>
        <w:t>.</w:t>
      </w:r>
      <w:r w:rsidRPr="00113FF9">
        <w:t xml:space="preserve">  </w:t>
      </w:r>
      <w:smartTag w:uri="urn:schemas-microsoft-com:office:smarttags" w:element="place">
        <w:smartTag w:uri="urn:schemas-microsoft-com:office:smarttags" w:element="City">
          <w:r w:rsidRPr="00113FF9">
            <w:t>Washington</w:t>
          </w:r>
        </w:smartTag>
        <w:r w:rsidRPr="00113FF9">
          <w:t xml:space="preserve">, </w:t>
        </w:r>
        <w:smartTag w:uri="urn:schemas-microsoft-com:office:smarttags" w:element="State">
          <w:r w:rsidRPr="00113FF9">
            <w:t>DC</w:t>
          </w:r>
        </w:smartTag>
      </w:smartTag>
      <w:r w:rsidRPr="00113FF9">
        <w:t xml:space="preserve">: American Psychological </w:t>
      </w:r>
      <w:r w:rsidRPr="00113FF9">
        <w:br/>
        <w:t xml:space="preserve">     Association </w:t>
      </w:r>
    </w:p>
    <w:p w:rsidR="00DA41F1" w:rsidRDefault="00DA41F1" w:rsidP="00DA41F1">
      <w:pPr>
        <w:rPr>
          <w:b/>
        </w:rPr>
      </w:pPr>
    </w:p>
    <w:p w:rsidR="00DA41F1" w:rsidRDefault="00DA41F1" w:rsidP="00DA41F1">
      <w:r>
        <w:rPr>
          <w:b/>
        </w:rPr>
        <w:t>Goals:</w:t>
      </w:r>
    </w:p>
    <w:p w:rsidR="00DA41F1" w:rsidRDefault="00DA41F1" w:rsidP="00DA41F1">
      <w:pPr>
        <w:numPr>
          <w:ilvl w:val="0"/>
          <w:numId w:val="13"/>
        </w:numPr>
      </w:pPr>
      <w:r>
        <w:t xml:space="preserve">To understand problem solving strategies, program </w:t>
      </w:r>
      <w:r w:rsidRPr="00113FF9">
        <w:t>development, program</w:t>
      </w:r>
      <w:r>
        <w:t xml:space="preserve"> evaluation and the research process as they pertain to the leadership and administration of the school or school district.</w:t>
      </w:r>
    </w:p>
    <w:p w:rsidR="00DA41F1" w:rsidRDefault="00DA41F1" w:rsidP="00DA41F1">
      <w:pPr>
        <w:numPr>
          <w:ilvl w:val="0"/>
          <w:numId w:val="13"/>
        </w:numPr>
      </w:pPr>
      <w:r>
        <w:t xml:space="preserve">To determine a focus for the administrative practicum/internship that will result in the development of a </w:t>
      </w:r>
      <w:r w:rsidRPr="00113FF9">
        <w:t>major project</w:t>
      </w:r>
      <w:r>
        <w:t xml:space="preserve"> to be initiated in EDU 6080.  The project will be conducted throughout the program and culminate in EDU6670.</w:t>
      </w:r>
    </w:p>
    <w:p w:rsidR="00DA41F1" w:rsidRDefault="00DA41F1" w:rsidP="00DA41F1">
      <w:pPr>
        <w:numPr>
          <w:ilvl w:val="0"/>
          <w:numId w:val="13"/>
        </w:numPr>
      </w:pPr>
      <w:r>
        <w:t xml:space="preserve">To design </w:t>
      </w:r>
      <w:r w:rsidRPr="00113FF9">
        <w:t>practicum/internship</w:t>
      </w:r>
      <w:r>
        <w:t xml:space="preserve"> activities which the candidate will implement in EDU 6670.  These activities may grow out of the major project or they may be separate and distinct.  Nevertheless, the ultimate goal is for the candidate to identify, implement, and master ELCC Standards 1.0-6.0.</w:t>
      </w:r>
    </w:p>
    <w:p w:rsidR="00DA41F1" w:rsidRDefault="00DA41F1" w:rsidP="00DA41F1"/>
    <w:p w:rsidR="00DA41F1" w:rsidRDefault="00DA41F1" w:rsidP="00DA41F1">
      <w:pPr>
        <w:numPr>
          <w:ilvl w:val="0"/>
          <w:numId w:val="13"/>
        </w:numPr>
      </w:pPr>
      <w:r>
        <w:lastRenderedPageBreak/>
        <w:t>To identify a cooperating administrator who will serve as the site resource for the practicum/internship experience in EDU 6080 and EDU 6670.</w:t>
      </w:r>
    </w:p>
    <w:p w:rsidR="00DA41F1" w:rsidRDefault="00DA41F1" w:rsidP="00DA41F1">
      <w:pPr>
        <w:numPr>
          <w:ilvl w:val="0"/>
          <w:numId w:val="13"/>
        </w:numPr>
      </w:pPr>
      <w:r>
        <w:t>To utilize the APA style format for all writing assignments and the major project.</w:t>
      </w:r>
    </w:p>
    <w:p w:rsidR="00DA41F1" w:rsidRDefault="00DA41F1" w:rsidP="00DA41F1"/>
    <w:p w:rsidR="00DA41F1" w:rsidRDefault="00DA41F1" w:rsidP="00DA41F1">
      <w:r>
        <w:rPr>
          <w:b/>
        </w:rPr>
        <w:t>ACTIVITIES:</w:t>
      </w:r>
    </w:p>
    <w:p w:rsidR="00DA41F1" w:rsidRDefault="00DA41F1" w:rsidP="00DA41F1">
      <w:r>
        <w:t>The candidates will do the following:</w:t>
      </w:r>
    </w:p>
    <w:p w:rsidR="00DA41F1" w:rsidRDefault="00DA41F1" w:rsidP="00DA41F1">
      <w:pPr>
        <w:numPr>
          <w:ilvl w:val="0"/>
          <w:numId w:val="14"/>
        </w:numPr>
      </w:pPr>
      <w:r>
        <w:t>Study and become familiar with the ELCC Standards.</w:t>
      </w:r>
    </w:p>
    <w:p w:rsidR="00DA41F1" w:rsidRDefault="00DA41F1" w:rsidP="00DA41F1">
      <w:pPr>
        <w:numPr>
          <w:ilvl w:val="0"/>
          <w:numId w:val="14"/>
        </w:numPr>
      </w:pPr>
      <w:r>
        <w:t>Identify and engage the cooperating administrator.</w:t>
      </w:r>
    </w:p>
    <w:p w:rsidR="00DA41F1" w:rsidRDefault="00DA41F1" w:rsidP="00DA41F1">
      <w:pPr>
        <w:numPr>
          <w:ilvl w:val="0"/>
          <w:numId w:val="14"/>
        </w:numPr>
      </w:pPr>
      <w:r>
        <w:t xml:space="preserve">In cooperation with the cooperating administrator and the university supervisor plan activities to be implemented during the </w:t>
      </w:r>
      <w:r w:rsidRPr="00113FF9">
        <w:t>practicum/internship</w:t>
      </w:r>
      <w:r>
        <w:t xml:space="preserve"> that will incorporate the first six ELCC Standards.  </w:t>
      </w:r>
    </w:p>
    <w:p w:rsidR="00DA41F1" w:rsidRDefault="00DA41F1" w:rsidP="00DA41F1">
      <w:pPr>
        <w:numPr>
          <w:ilvl w:val="0"/>
          <w:numId w:val="14"/>
        </w:numPr>
      </w:pPr>
      <w:r>
        <w:t xml:space="preserve">Arrange a meeting with the </w:t>
      </w:r>
      <w:r w:rsidRPr="00113FF9">
        <w:t>university supervisor and cooperating administrator</w:t>
      </w:r>
      <w:r>
        <w:t xml:space="preserve"> to gain written approval of the activities to be performed in EDU 6670 that will incorporate the ELCC Standards.</w:t>
      </w:r>
    </w:p>
    <w:p w:rsidR="00DA41F1" w:rsidRPr="00113FF9" w:rsidRDefault="00DA41F1" w:rsidP="00DA41F1">
      <w:pPr>
        <w:numPr>
          <w:ilvl w:val="0"/>
          <w:numId w:val="14"/>
        </w:numPr>
      </w:pPr>
      <w:r w:rsidRPr="00113FF9">
        <w:t>Complete the proposals, Chapter One and a draft of Chapter Two of the major project.</w:t>
      </w:r>
    </w:p>
    <w:p w:rsidR="00DA41F1" w:rsidRDefault="00DA41F1" w:rsidP="00DA41F1"/>
    <w:p w:rsidR="00DA41F1" w:rsidRDefault="00DA41F1" w:rsidP="00DA41F1">
      <w:pPr>
        <w:rPr>
          <w:b/>
        </w:rPr>
      </w:pPr>
      <w:r>
        <w:t xml:space="preserve">Maintain an activity log beginning in EDU 6080 to be carried over to </w:t>
      </w:r>
      <w:r w:rsidRPr="00113FF9">
        <w:t xml:space="preserve">EDU </w:t>
      </w:r>
      <w:r w:rsidRPr="002D0077">
        <w:t>6670.</w:t>
      </w:r>
      <w:r>
        <w:t xml:space="preserve">  The candidate must log a minimum of 100 hours for the total internship program.  With hours equitably distributed between all standards.</w:t>
      </w:r>
      <w:r>
        <w:br/>
      </w:r>
    </w:p>
    <w:p w:rsidR="00DA41F1" w:rsidRDefault="00DA41F1" w:rsidP="00DA41F1">
      <w:r>
        <w:rPr>
          <w:b/>
        </w:rPr>
        <w:t>Student Learning Objectives - Participants will</w:t>
      </w:r>
      <w:r>
        <w:t>:</w:t>
      </w:r>
    </w:p>
    <w:p w:rsidR="00DA41F1" w:rsidRDefault="00DA41F1" w:rsidP="00DA41F1">
      <w:pPr>
        <w:numPr>
          <w:ilvl w:val="1"/>
          <w:numId w:val="12"/>
        </w:numPr>
        <w:ind w:left="360"/>
      </w:pPr>
      <w:r>
        <w:t>Articulate and understand the processes and forms of action research.</w:t>
      </w:r>
    </w:p>
    <w:p w:rsidR="00DA41F1" w:rsidRDefault="00DA41F1" w:rsidP="00DA41F1">
      <w:pPr>
        <w:numPr>
          <w:ilvl w:val="1"/>
          <w:numId w:val="12"/>
        </w:numPr>
        <w:ind w:left="360"/>
      </w:pPr>
      <w:r>
        <w:t>Become familiar with advanced technology and utilize basic communications features of the program.</w:t>
      </w:r>
    </w:p>
    <w:p w:rsidR="00DA41F1" w:rsidRDefault="00DA41F1" w:rsidP="00DA41F1">
      <w:pPr>
        <w:numPr>
          <w:ilvl w:val="1"/>
          <w:numId w:val="12"/>
        </w:numPr>
        <w:ind w:left="360"/>
      </w:pPr>
      <w:r>
        <w:t>Identify a classroom, school, or district issue with a focus on school improvement, educational reform, teaching, or student learning.</w:t>
      </w:r>
    </w:p>
    <w:p w:rsidR="00DA41F1" w:rsidRDefault="00DA41F1" w:rsidP="00DA41F1">
      <w:pPr>
        <w:numPr>
          <w:ilvl w:val="1"/>
          <w:numId w:val="12"/>
        </w:numPr>
        <w:ind w:left="360"/>
      </w:pPr>
      <w:r>
        <w:t>Learn how to uncover and use the data that already exist in the classrooms and schools to answer significant questions about individual or collective concerns and interests.</w:t>
      </w:r>
    </w:p>
    <w:p w:rsidR="00DA41F1" w:rsidRDefault="00DA41F1" w:rsidP="00DA41F1">
      <w:pPr>
        <w:numPr>
          <w:ilvl w:val="1"/>
          <w:numId w:val="12"/>
        </w:numPr>
        <w:ind w:left="360"/>
      </w:pPr>
      <w:r>
        <w:t xml:space="preserve">Utilize group-processing techniques in selecting issues, collecting, analyzing, and presenting data.  </w:t>
      </w:r>
    </w:p>
    <w:p w:rsidR="00DA41F1" w:rsidRDefault="00DA41F1" w:rsidP="00DA41F1">
      <w:pPr>
        <w:numPr>
          <w:ilvl w:val="1"/>
          <w:numId w:val="12"/>
        </w:numPr>
        <w:ind w:left="360"/>
      </w:pPr>
      <w:r>
        <w:t>Articulate and develop an action research plan appropriate for the selected issue and degree sought.</w:t>
      </w:r>
    </w:p>
    <w:p w:rsidR="00DA41F1" w:rsidRDefault="00DA41F1" w:rsidP="00DA41F1">
      <w:pPr>
        <w:ind w:left="720"/>
      </w:pPr>
    </w:p>
    <w:p w:rsidR="00DA41F1" w:rsidRDefault="00DA41F1" w:rsidP="00DA41F1">
      <w:pPr>
        <w:rPr>
          <w:b/>
        </w:rPr>
      </w:pPr>
      <w:r w:rsidRPr="00026D92">
        <w:rPr>
          <w:b/>
        </w:rPr>
        <w:t xml:space="preserve">Teaching Methods / Class Format: </w:t>
      </w:r>
    </w:p>
    <w:p w:rsidR="00DA41F1" w:rsidRDefault="00DA41F1" w:rsidP="00DA41F1">
      <w:r>
        <w:t xml:space="preserve">A variety of approaches will be utilized including lectures, discussion, and group work.  </w:t>
      </w:r>
      <w:r w:rsidRPr="00113FF9">
        <w:t>Classroom format will be as a seminar with significant field work, placing heavy emphasis upon participation by each class member.  The topics to be studied will assist the candidates in finding a focus for their projects.  The field work will engage the candidates as necessary for completion of the draft of Chapter Two.  Field work will also include a meeting with the university supervisor, cooperating administrator and the candidate.</w:t>
      </w:r>
    </w:p>
    <w:p w:rsidR="00DA41F1" w:rsidRDefault="00DA41F1" w:rsidP="00DA41F1"/>
    <w:p w:rsidR="00DA41F1" w:rsidRPr="00113FF9" w:rsidRDefault="00DA41F1" w:rsidP="00DA41F1"/>
    <w:p w:rsidR="00DA41F1" w:rsidRDefault="00DA41F1" w:rsidP="00DA41F1">
      <w:pPr>
        <w:rPr>
          <w:b/>
        </w:rPr>
      </w:pPr>
      <w:r>
        <w:rPr>
          <w:b/>
        </w:rPr>
        <w:lastRenderedPageBreak/>
        <w:t>American Disabilities Act (A.D.A):</w:t>
      </w:r>
    </w:p>
    <w:p w:rsidR="00DA41F1" w:rsidRPr="00026D92" w:rsidRDefault="00DA41F1" w:rsidP="00DA41F1">
      <w:smartTag w:uri="urn:schemas-microsoft-com:office:smarttags" w:element="place">
        <w:smartTag w:uri="urn:schemas-microsoft-com:office:smarttags" w:element="PlaceName">
          <w:r>
            <w:t>Aurora</w:t>
          </w:r>
        </w:smartTag>
        <w:r>
          <w:t xml:space="preserve"> </w:t>
        </w:r>
        <w:smartTag w:uri="urn:schemas-microsoft-com:office:smarttags" w:element="PlaceName">
          <w:r>
            <w:t>University</w:t>
          </w:r>
        </w:smartTag>
      </w:smartTag>
      <w:r>
        <w:t xml:space="preserve"> is committed to making reasonable accommodation and to providing accessibility to its programs, activities, and employment for all persons defined as having documented disabilities based on the American with Disabilities Act of 1990.  Individuals who have any situation/condition, either permanent or temporary, which might affect their ability to perform in this class are encouraged to inform the instructor at the beginning of the term.  Adaptations of teaching methods, class materials including text and reading </w:t>
      </w:r>
      <w:r w:rsidRPr="00113FF9">
        <w:t>materials or testing may be made as needed</w:t>
      </w:r>
      <w:r w:rsidRPr="007D2A4E">
        <w:rPr>
          <w:color w:val="FF0000"/>
        </w:rPr>
        <w:t xml:space="preserve"> </w:t>
      </w:r>
      <w:r>
        <w:t>to provide equitable participation.</w:t>
      </w:r>
    </w:p>
    <w:p w:rsidR="00DA41F1" w:rsidRDefault="00DA41F1" w:rsidP="00DA41F1">
      <w:pPr>
        <w:pStyle w:val="NormalWeb"/>
      </w:pPr>
      <w:r>
        <w:rPr>
          <w:b/>
        </w:rPr>
        <w:t>Attendance Policy:</w:t>
      </w:r>
      <w:r>
        <w:rPr>
          <w:b/>
        </w:rPr>
        <w:br/>
      </w:r>
      <w:r>
        <w:t xml:space="preserve">Candidates are expected to participate in activities, and assigned projects. </w:t>
      </w:r>
    </w:p>
    <w:p w:rsidR="00DA41F1" w:rsidRDefault="00DA41F1" w:rsidP="00DA41F1">
      <w:pPr>
        <w:rPr>
          <w:b/>
        </w:rPr>
      </w:pPr>
      <w:r>
        <w:rPr>
          <w:b/>
        </w:rPr>
        <w:t xml:space="preserve">Purpose of the </w:t>
      </w:r>
      <w:r w:rsidRPr="00113FF9">
        <w:rPr>
          <w:b/>
        </w:rPr>
        <w:t>Course within the Context</w:t>
      </w:r>
      <w:r>
        <w:rPr>
          <w:b/>
        </w:rPr>
        <w:t xml:space="preserve"> of the Conceptual Framework and the </w:t>
      </w:r>
      <w:smartTag w:uri="urn:schemas-microsoft-com:office:smarttags" w:element="State">
        <w:smartTag w:uri="urn:schemas-microsoft-com:office:smarttags" w:element="place">
          <w:r>
            <w:rPr>
              <w:b/>
            </w:rPr>
            <w:t>Illinois</w:t>
          </w:r>
        </w:smartTag>
      </w:smartTag>
      <w:r>
        <w:rPr>
          <w:b/>
        </w:rPr>
        <w:t xml:space="preserve"> Content Area Standards: </w:t>
      </w:r>
    </w:p>
    <w:p w:rsidR="00DA41F1" w:rsidRDefault="00DA41F1" w:rsidP="00DA41F1">
      <w:r>
        <w:t>The information below outlines how this course fits within the context of the Conceptual Framework of the Professional Education Community, the Illinois Content Area Standards for Principals, (IPS), the Interstate School Leaders Licensure Consortium (ISLLC) Standards, the Educational Leadership Constituent Council (ELCC) Standards, and the Master of Arts in Educational Leadership.</w:t>
      </w:r>
    </w:p>
    <w:p w:rsidR="00DA41F1" w:rsidRDefault="00DA41F1" w:rsidP="00DA41F1"/>
    <w:p w:rsidR="00DA41F1" w:rsidRDefault="00DA41F1" w:rsidP="00DA41F1">
      <w:pPr>
        <w:rPr>
          <w:b/>
        </w:rPr>
      </w:pPr>
      <w:r>
        <w:rPr>
          <w:b/>
        </w:rPr>
        <w:t>Evaluation and Grading Policy:</w:t>
      </w:r>
    </w:p>
    <w:p w:rsidR="00DA41F1" w:rsidRDefault="00DA41F1" w:rsidP="00DA41F1">
      <w:r>
        <w:t>Grading will be based on the quality of work with components weighted as follows:</w:t>
      </w:r>
    </w:p>
    <w:p w:rsidR="00DA41F1" w:rsidRDefault="00DA41F1" w:rsidP="00DA41F1">
      <w:pPr>
        <w:ind w:left="5040" w:hanging="4320"/>
      </w:pPr>
      <w:r>
        <w:t>Seminar participation/attendance*</w:t>
      </w:r>
      <w:r>
        <w:tab/>
        <w:t>20% of grade (Positive, professional, focused on learning)</w:t>
      </w:r>
    </w:p>
    <w:p w:rsidR="00DA41F1" w:rsidRDefault="00DA41F1" w:rsidP="00DA41F1">
      <w:r>
        <w:tab/>
        <w:t>Chapter 1 (Introduction)</w:t>
      </w:r>
      <w:r>
        <w:tab/>
      </w:r>
      <w:r>
        <w:tab/>
      </w:r>
      <w:r>
        <w:tab/>
        <w:t>40% of grade</w:t>
      </w:r>
    </w:p>
    <w:p w:rsidR="00DA41F1" w:rsidRDefault="00DA41F1" w:rsidP="00DA41F1">
      <w:r>
        <w:tab/>
        <w:t>Draft of Chapter 2 (literature review)</w:t>
      </w:r>
      <w:r>
        <w:tab/>
      </w:r>
      <w:r>
        <w:tab/>
        <w:t>40% of grade</w:t>
      </w:r>
    </w:p>
    <w:p w:rsidR="00DA41F1" w:rsidRDefault="00DA41F1" w:rsidP="00DA41F1"/>
    <w:p w:rsidR="00DA41F1" w:rsidRDefault="00DA41F1" w:rsidP="00DA41F1">
      <w:r>
        <w:rPr>
          <w:b/>
        </w:rPr>
        <w:t>Master’s Grading System</w:t>
      </w:r>
      <w:r>
        <w:t>:</w:t>
      </w:r>
    </w:p>
    <w:p w:rsidR="00DA41F1" w:rsidRDefault="00DA41F1" w:rsidP="00DA41F1">
      <w:r>
        <w:t>At the end of the course, letter grades are awarded as follows:</w:t>
      </w:r>
    </w:p>
    <w:p w:rsidR="00DA41F1" w:rsidRDefault="00DA41F1" w:rsidP="00DA41F1">
      <w:pPr>
        <w:ind w:left="720" w:hanging="720"/>
      </w:pPr>
      <w:r>
        <w:t>A</w:t>
      </w:r>
      <w:r>
        <w:tab/>
        <w:t>(4 quality points per semester hour)  Excellent.  Denotes work that is consistently at the highest level of achievement in a graduate college or university course.</w:t>
      </w:r>
    </w:p>
    <w:p w:rsidR="00DA41F1" w:rsidRDefault="00DA41F1" w:rsidP="00DA41F1">
      <w:pPr>
        <w:ind w:left="720" w:hanging="720"/>
      </w:pPr>
      <w:r>
        <w:t>B</w:t>
      </w:r>
      <w:r>
        <w:tab/>
        <w:t>(3 quality points per semester hour)  Good.  Denotes work that is consistently at the highest level of college or university standards for academic performance in a graduate college or university course.</w:t>
      </w:r>
    </w:p>
    <w:p w:rsidR="00DA41F1" w:rsidRDefault="00DA41F1" w:rsidP="00DA41F1">
      <w:pPr>
        <w:ind w:left="720" w:hanging="720"/>
      </w:pPr>
      <w:r>
        <w:t>C</w:t>
      </w:r>
      <w:r>
        <w:tab/>
        <w:t>(2 quality points per semester hour)  The lowest passing grade. Denotes work that does not meet in all respects college or university standards for academic performance in a graduate college or university course.</w:t>
      </w:r>
    </w:p>
    <w:p w:rsidR="00DA41F1" w:rsidRDefault="00DA41F1" w:rsidP="00DA41F1">
      <w:pPr>
        <w:ind w:left="720" w:hanging="720"/>
      </w:pPr>
      <w:r>
        <w:t>F</w:t>
      </w:r>
      <w:r>
        <w:tab/>
        <w:t>(0 quality points per semester hour)  Failure.  Denotes work that fails to meet graduate college or university standards for academic performance in a course.</w:t>
      </w:r>
    </w:p>
    <w:p w:rsidR="00DA41F1" w:rsidRDefault="00DA41F1" w:rsidP="00DA41F1">
      <w:pPr>
        <w:ind w:left="720" w:hanging="720"/>
      </w:pPr>
      <w:r>
        <w:t>CR</w:t>
      </w:r>
      <w:r>
        <w:tab/>
        <w:t>(Quality points are not calculated in grade point average) Pass. Denotes pass with credit at least at the level of B work, in graduate course that are graded Cr/NCr.</w:t>
      </w:r>
    </w:p>
    <w:p w:rsidR="00DA41F1" w:rsidRDefault="00DA41F1" w:rsidP="00DA41F1">
      <w:pPr>
        <w:ind w:left="720" w:hanging="720"/>
      </w:pPr>
    </w:p>
    <w:p w:rsidR="00DA41F1" w:rsidRDefault="00DA41F1" w:rsidP="00DA41F1">
      <w:pPr>
        <w:ind w:left="720" w:hanging="720"/>
      </w:pPr>
      <w:r>
        <w:t>NCr</w:t>
      </w:r>
      <w:r>
        <w:tab/>
        <w:t>(0 quality points per semester hour) No credit.  Denotes work that fails to meet graduate college or university standards for academic performance at least at the level of C work.</w:t>
      </w:r>
    </w:p>
    <w:p w:rsidR="00DA41F1" w:rsidRPr="00181EB2" w:rsidRDefault="00DA41F1" w:rsidP="00DA41F1">
      <w:pPr>
        <w:jc w:val="center"/>
        <w:rPr>
          <w:b/>
        </w:rPr>
      </w:pPr>
      <w:r w:rsidRPr="00181EB2">
        <w:rPr>
          <w:b/>
        </w:rPr>
        <w:lastRenderedPageBreak/>
        <w:t>Course Schedule</w:t>
      </w:r>
    </w:p>
    <w:p w:rsidR="00DA41F1" w:rsidRDefault="00DA41F1" w:rsidP="00DA41F1">
      <w:pPr>
        <w:ind w:left="720"/>
      </w:pPr>
    </w:p>
    <w:tbl>
      <w:tblPr>
        <w:tblW w:w="10188"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60"/>
        <w:gridCol w:w="4120"/>
        <w:gridCol w:w="3908"/>
      </w:tblGrid>
      <w:tr w:rsidR="00DA41F1" w:rsidTr="00347035">
        <w:tc>
          <w:tcPr>
            <w:tcW w:w="2160" w:type="dxa"/>
          </w:tcPr>
          <w:p w:rsidR="00DA41F1" w:rsidRDefault="00DA41F1" w:rsidP="00347035">
            <w:r>
              <w:t>Class Meeting</w:t>
            </w:r>
          </w:p>
        </w:tc>
        <w:tc>
          <w:tcPr>
            <w:tcW w:w="4120" w:type="dxa"/>
          </w:tcPr>
          <w:p w:rsidR="00DA41F1" w:rsidRDefault="00DA41F1" w:rsidP="00347035">
            <w:r>
              <w:t>Topic</w:t>
            </w:r>
          </w:p>
        </w:tc>
        <w:tc>
          <w:tcPr>
            <w:tcW w:w="0" w:type="auto"/>
          </w:tcPr>
          <w:p w:rsidR="00DA41F1" w:rsidRDefault="00DA41F1" w:rsidP="00347035">
            <w:r>
              <w:t>Assignments</w:t>
            </w:r>
          </w:p>
        </w:tc>
      </w:tr>
      <w:tr w:rsidR="00DA41F1" w:rsidTr="00347035">
        <w:tc>
          <w:tcPr>
            <w:tcW w:w="2160" w:type="dxa"/>
          </w:tcPr>
          <w:p w:rsidR="00DA41F1" w:rsidRDefault="00DA41F1" w:rsidP="00347035">
            <w:r>
              <w:t>March 5</w:t>
            </w:r>
          </w:p>
          <w:p w:rsidR="00DA41F1" w:rsidRDefault="00DA41F1" w:rsidP="00347035">
            <w:r>
              <w:t>Class Meets</w:t>
            </w:r>
          </w:p>
        </w:tc>
        <w:tc>
          <w:tcPr>
            <w:tcW w:w="4120" w:type="dxa"/>
          </w:tcPr>
          <w:p w:rsidR="00DA41F1" w:rsidRDefault="00DA41F1" w:rsidP="00E82AD3">
            <w:pPr>
              <w:numPr>
                <w:ilvl w:val="0"/>
                <w:numId w:val="1"/>
              </w:numPr>
              <w:tabs>
                <w:tab w:val="clear" w:pos="720"/>
                <w:tab w:val="num" w:pos="432"/>
              </w:tabs>
              <w:ind w:left="432" w:hanging="270"/>
            </w:pPr>
            <w:r>
              <w:t>Overview of the action research project-What is action research</w:t>
            </w:r>
          </w:p>
          <w:p w:rsidR="00DA41F1" w:rsidRDefault="00DA41F1" w:rsidP="00DA41F1">
            <w:pPr>
              <w:numPr>
                <w:ilvl w:val="0"/>
                <w:numId w:val="1"/>
              </w:numPr>
              <w:tabs>
                <w:tab w:val="clear" w:pos="720"/>
                <w:tab w:val="num" w:pos="432"/>
              </w:tabs>
              <w:ind w:left="432" w:hanging="270"/>
            </w:pPr>
            <w:r>
              <w:t xml:space="preserve">Finding and framing a research question </w:t>
            </w:r>
          </w:p>
          <w:p w:rsidR="00DA41F1" w:rsidRDefault="00DA41F1" w:rsidP="00DA41F1">
            <w:pPr>
              <w:numPr>
                <w:ilvl w:val="0"/>
                <w:numId w:val="6"/>
              </w:numPr>
              <w:tabs>
                <w:tab w:val="clear" w:pos="720"/>
                <w:tab w:val="num" w:pos="432"/>
              </w:tabs>
              <w:ind w:left="432" w:hanging="270"/>
            </w:pPr>
            <w:r>
              <w:t xml:space="preserve">Introduction to AU’s search engines </w:t>
            </w:r>
          </w:p>
          <w:p w:rsidR="00DA41F1" w:rsidRDefault="00DA41F1" w:rsidP="00347035">
            <w:pPr>
              <w:ind w:left="720"/>
            </w:pPr>
          </w:p>
        </w:tc>
        <w:tc>
          <w:tcPr>
            <w:tcW w:w="0" w:type="auto"/>
          </w:tcPr>
          <w:p w:rsidR="005B3B3D" w:rsidRDefault="005B3B3D" w:rsidP="00DA41F1">
            <w:pPr>
              <w:numPr>
                <w:ilvl w:val="0"/>
                <w:numId w:val="1"/>
              </w:numPr>
              <w:tabs>
                <w:tab w:val="clear" w:pos="720"/>
                <w:tab w:val="num" w:pos="362"/>
              </w:tabs>
              <w:ind w:hanging="628"/>
            </w:pPr>
            <w:r>
              <w:t>Read all handouts</w:t>
            </w:r>
          </w:p>
          <w:p w:rsidR="005B3B3D" w:rsidRDefault="005B3B3D" w:rsidP="00E82AD3">
            <w:pPr>
              <w:numPr>
                <w:ilvl w:val="0"/>
                <w:numId w:val="1"/>
              </w:numPr>
              <w:tabs>
                <w:tab w:val="clear" w:pos="720"/>
                <w:tab w:val="num" w:pos="362"/>
              </w:tabs>
              <w:ind w:left="362" w:hanging="270"/>
            </w:pPr>
            <w:r>
              <w:t xml:space="preserve">Begin </w:t>
            </w:r>
            <w:r w:rsidR="00E82AD3">
              <w:t xml:space="preserve">drafting </w:t>
            </w:r>
            <w:r>
              <w:t xml:space="preserve">research </w:t>
            </w:r>
            <w:r w:rsidR="00E82AD3">
              <w:t>questions</w:t>
            </w:r>
            <w:r>
              <w:t>.</w:t>
            </w:r>
          </w:p>
          <w:p w:rsidR="00DA41F1" w:rsidRDefault="00DA41F1" w:rsidP="005B3B3D">
            <w:pPr>
              <w:ind w:left="720"/>
            </w:pPr>
          </w:p>
        </w:tc>
      </w:tr>
      <w:tr w:rsidR="00DA41F1" w:rsidTr="00347035">
        <w:tc>
          <w:tcPr>
            <w:tcW w:w="2160" w:type="dxa"/>
          </w:tcPr>
          <w:p w:rsidR="00DA41F1" w:rsidRDefault="00DA41F1" w:rsidP="00DA41F1">
            <w:r>
              <w:t>March 12</w:t>
            </w:r>
          </w:p>
          <w:p w:rsidR="00DA41F1" w:rsidRDefault="00DA41F1" w:rsidP="00347035">
            <w:r>
              <w:t>Week # 2</w:t>
            </w:r>
          </w:p>
          <w:p w:rsidR="00DA41F1" w:rsidRDefault="00DA41F1" w:rsidP="00347035"/>
        </w:tc>
        <w:tc>
          <w:tcPr>
            <w:tcW w:w="4120" w:type="dxa"/>
          </w:tcPr>
          <w:p w:rsidR="00347035" w:rsidRDefault="00347035" w:rsidP="00347035">
            <w:pPr>
              <w:numPr>
                <w:ilvl w:val="0"/>
                <w:numId w:val="1"/>
              </w:numPr>
              <w:tabs>
                <w:tab w:val="clear" w:pos="720"/>
                <w:tab w:val="num" w:pos="432"/>
              </w:tabs>
              <w:ind w:left="432" w:hanging="270"/>
            </w:pPr>
            <w:r>
              <w:t xml:space="preserve">Review Practicum </w:t>
            </w:r>
            <w:r w:rsidR="00E82AD3">
              <w:t xml:space="preserve">(EDU 667) </w:t>
            </w:r>
            <w:r>
              <w:t xml:space="preserve"> </w:t>
            </w:r>
          </w:p>
          <w:p w:rsidR="00E82AD3" w:rsidRDefault="00347035" w:rsidP="00E82AD3">
            <w:pPr>
              <w:numPr>
                <w:ilvl w:val="0"/>
                <w:numId w:val="1"/>
              </w:numPr>
              <w:tabs>
                <w:tab w:val="clear" w:pos="720"/>
                <w:tab w:val="num" w:pos="362"/>
              </w:tabs>
              <w:ind w:left="362" w:hanging="270"/>
            </w:pPr>
            <w:r>
              <w:t>Critique research questions ideas</w:t>
            </w:r>
            <w:r w:rsidR="00E82AD3">
              <w:t xml:space="preserve"> </w:t>
            </w:r>
          </w:p>
          <w:p w:rsidR="00E82AD3" w:rsidRDefault="00E82AD3" w:rsidP="00E82AD3">
            <w:pPr>
              <w:numPr>
                <w:ilvl w:val="0"/>
                <w:numId w:val="1"/>
              </w:numPr>
              <w:tabs>
                <w:tab w:val="clear" w:pos="720"/>
                <w:tab w:val="num" w:pos="362"/>
              </w:tabs>
              <w:ind w:left="362" w:hanging="270"/>
            </w:pPr>
            <w:r>
              <w:t>Review all information on the wiki.</w:t>
            </w:r>
          </w:p>
          <w:p w:rsidR="00347035" w:rsidRDefault="00347035" w:rsidP="00E82AD3">
            <w:pPr>
              <w:ind w:left="432"/>
            </w:pPr>
          </w:p>
        </w:tc>
        <w:tc>
          <w:tcPr>
            <w:tcW w:w="0" w:type="auto"/>
          </w:tcPr>
          <w:p w:rsidR="00DA41F1" w:rsidRDefault="00DA41F1" w:rsidP="00DA41F1">
            <w:pPr>
              <w:numPr>
                <w:ilvl w:val="0"/>
                <w:numId w:val="1"/>
              </w:numPr>
              <w:tabs>
                <w:tab w:val="clear" w:pos="720"/>
                <w:tab w:val="num" w:pos="362"/>
              </w:tabs>
              <w:ind w:hanging="628"/>
            </w:pPr>
            <w:r>
              <w:t>Identify potential topics</w:t>
            </w:r>
          </w:p>
          <w:p w:rsidR="00DA41F1" w:rsidRDefault="00E82AD3" w:rsidP="00E82AD3">
            <w:pPr>
              <w:numPr>
                <w:ilvl w:val="0"/>
                <w:numId w:val="1"/>
              </w:numPr>
              <w:tabs>
                <w:tab w:val="clear" w:pos="720"/>
                <w:tab w:val="num" w:pos="362"/>
              </w:tabs>
              <w:ind w:left="362" w:hanging="270"/>
            </w:pPr>
            <w:r>
              <w:t xml:space="preserve">Finalize </w:t>
            </w:r>
            <w:r w:rsidR="00DA41F1">
              <w:t xml:space="preserve">research questions to be posted on the class discussion board by </w:t>
            </w:r>
            <w:r w:rsidR="005B3B3D">
              <w:t>March 19t</w:t>
            </w:r>
            <w:r w:rsidR="00DA41F1">
              <w:t>h</w:t>
            </w:r>
          </w:p>
        </w:tc>
      </w:tr>
      <w:tr w:rsidR="00DA41F1" w:rsidTr="00347035">
        <w:tc>
          <w:tcPr>
            <w:tcW w:w="2160" w:type="dxa"/>
          </w:tcPr>
          <w:p w:rsidR="00DA41F1" w:rsidRDefault="00DA41F1" w:rsidP="00347035">
            <w:r>
              <w:t>March 19</w:t>
            </w:r>
          </w:p>
          <w:p w:rsidR="00DA41F1" w:rsidRDefault="00DA41F1" w:rsidP="00347035">
            <w:r>
              <w:t>Week # 3</w:t>
            </w:r>
          </w:p>
          <w:p w:rsidR="00DA41F1" w:rsidRPr="00E82AD3" w:rsidRDefault="00DA41F1" w:rsidP="00347035">
            <w:pPr>
              <w:rPr>
                <w:b/>
              </w:rPr>
            </w:pPr>
            <w:r w:rsidRPr="00E82AD3">
              <w:rPr>
                <w:b/>
              </w:rPr>
              <w:t>Work on your own</w:t>
            </w:r>
          </w:p>
        </w:tc>
        <w:tc>
          <w:tcPr>
            <w:tcW w:w="4120" w:type="dxa"/>
          </w:tcPr>
          <w:p w:rsidR="00DA41F1" w:rsidRDefault="00DA41F1" w:rsidP="00DA41F1">
            <w:pPr>
              <w:numPr>
                <w:ilvl w:val="0"/>
                <w:numId w:val="2"/>
              </w:numPr>
              <w:tabs>
                <w:tab w:val="clear" w:pos="720"/>
                <w:tab w:val="num" w:pos="432"/>
              </w:tabs>
              <w:ind w:left="432" w:hanging="270"/>
            </w:pPr>
            <w:r>
              <w:t>Instructor will critique research questions on the discussion board.</w:t>
            </w:r>
          </w:p>
          <w:p w:rsidR="00E82AD3" w:rsidRDefault="00E82AD3" w:rsidP="00E82AD3">
            <w:pPr>
              <w:numPr>
                <w:ilvl w:val="0"/>
                <w:numId w:val="3"/>
              </w:numPr>
              <w:tabs>
                <w:tab w:val="clear" w:pos="720"/>
                <w:tab w:val="num" w:pos="432"/>
              </w:tabs>
              <w:ind w:left="432" w:hanging="270"/>
            </w:pPr>
            <w:r>
              <w:t>Review how to write using APA style</w:t>
            </w:r>
            <w:r w:rsidRPr="00EF0CA9">
              <w:t xml:space="preserve"> </w:t>
            </w:r>
          </w:p>
          <w:p w:rsidR="00DA41F1" w:rsidRPr="005D0DB1" w:rsidRDefault="00DA41F1" w:rsidP="00347035">
            <w:pPr>
              <w:tabs>
                <w:tab w:val="num" w:pos="432"/>
              </w:tabs>
              <w:ind w:left="720" w:hanging="558"/>
              <w:rPr>
                <w:b/>
              </w:rPr>
            </w:pPr>
          </w:p>
        </w:tc>
        <w:tc>
          <w:tcPr>
            <w:tcW w:w="0" w:type="auto"/>
          </w:tcPr>
          <w:p w:rsidR="00DA41F1" w:rsidRDefault="00DA41F1" w:rsidP="00DA41F1">
            <w:pPr>
              <w:numPr>
                <w:ilvl w:val="0"/>
                <w:numId w:val="1"/>
              </w:numPr>
              <w:tabs>
                <w:tab w:val="clear" w:pos="720"/>
                <w:tab w:val="num" w:pos="362"/>
              </w:tabs>
              <w:ind w:left="362" w:hanging="270"/>
            </w:pPr>
            <w:r>
              <w:t>Post a rough draft of your revised research question(s) on the discussion board</w:t>
            </w:r>
          </w:p>
          <w:p w:rsidR="00DA41F1" w:rsidRDefault="00DA41F1" w:rsidP="00DA41F1">
            <w:pPr>
              <w:numPr>
                <w:ilvl w:val="0"/>
                <w:numId w:val="1"/>
              </w:numPr>
              <w:tabs>
                <w:tab w:val="clear" w:pos="720"/>
                <w:tab w:val="num" w:pos="362"/>
              </w:tabs>
              <w:ind w:left="362" w:hanging="270"/>
            </w:pPr>
            <w:r>
              <w:t>Begin web search for relevant articles and information for Chapter Two</w:t>
            </w:r>
          </w:p>
        </w:tc>
      </w:tr>
      <w:tr w:rsidR="00DA41F1" w:rsidTr="00347035">
        <w:trPr>
          <w:trHeight w:val="1538"/>
        </w:trPr>
        <w:tc>
          <w:tcPr>
            <w:tcW w:w="2160" w:type="dxa"/>
          </w:tcPr>
          <w:p w:rsidR="005B3B3D" w:rsidRDefault="00347035" w:rsidP="00347035">
            <w:r>
              <w:t>April 4</w:t>
            </w:r>
          </w:p>
          <w:p w:rsidR="00DA41F1" w:rsidRDefault="00DA41F1" w:rsidP="00347035">
            <w:r>
              <w:t>Meeting # 4</w:t>
            </w:r>
          </w:p>
          <w:p w:rsidR="00DA41F1" w:rsidRDefault="00347035" w:rsidP="00347035">
            <w:r>
              <w:rPr>
                <w:b/>
              </w:rPr>
              <w:t>Work on your own</w:t>
            </w:r>
          </w:p>
        </w:tc>
        <w:tc>
          <w:tcPr>
            <w:tcW w:w="4120" w:type="dxa"/>
          </w:tcPr>
          <w:p w:rsidR="00DA41F1" w:rsidRDefault="00DA41F1" w:rsidP="00347035">
            <w:pPr>
              <w:ind w:left="720"/>
            </w:pPr>
          </w:p>
        </w:tc>
        <w:tc>
          <w:tcPr>
            <w:tcW w:w="0" w:type="auto"/>
          </w:tcPr>
          <w:p w:rsidR="00DA41F1" w:rsidRDefault="00DA41F1" w:rsidP="00DA41F1">
            <w:pPr>
              <w:numPr>
                <w:ilvl w:val="0"/>
                <w:numId w:val="5"/>
              </w:numPr>
              <w:tabs>
                <w:tab w:val="clear" w:pos="720"/>
                <w:tab w:val="num" w:pos="362"/>
              </w:tabs>
              <w:ind w:hanging="628"/>
            </w:pPr>
            <w:r>
              <w:t xml:space="preserve">Work on draft of Chapter One   </w:t>
            </w:r>
          </w:p>
          <w:p w:rsidR="00DA41F1" w:rsidRDefault="00601AB2" w:rsidP="00601AB2">
            <w:pPr>
              <w:numPr>
                <w:ilvl w:val="0"/>
                <w:numId w:val="5"/>
              </w:numPr>
              <w:tabs>
                <w:tab w:val="clear" w:pos="720"/>
                <w:tab w:val="num" w:pos="362"/>
              </w:tabs>
              <w:ind w:left="362" w:hanging="270"/>
            </w:pPr>
            <w:r>
              <w:t>R</w:t>
            </w:r>
            <w:r w:rsidR="00DA41F1">
              <w:t>esearch for relevant literature</w:t>
            </w:r>
            <w:r>
              <w:t xml:space="preserve"> and articles</w:t>
            </w:r>
          </w:p>
        </w:tc>
      </w:tr>
      <w:tr w:rsidR="00DA41F1" w:rsidTr="00347035">
        <w:trPr>
          <w:trHeight w:val="1700"/>
        </w:trPr>
        <w:tc>
          <w:tcPr>
            <w:tcW w:w="2160" w:type="dxa"/>
          </w:tcPr>
          <w:p w:rsidR="00347035" w:rsidRDefault="005B3B3D" w:rsidP="00347035">
            <w:r>
              <w:t xml:space="preserve">April </w:t>
            </w:r>
            <w:r w:rsidR="00347035">
              <w:t>11</w:t>
            </w:r>
          </w:p>
          <w:p w:rsidR="00DA41F1" w:rsidRDefault="00DA41F1" w:rsidP="00347035">
            <w:r>
              <w:t>Week # 5</w:t>
            </w:r>
          </w:p>
          <w:p w:rsidR="00DA41F1" w:rsidRPr="00601AB2" w:rsidRDefault="00DA41F1" w:rsidP="00601AB2">
            <w:pPr>
              <w:rPr>
                <w:b/>
              </w:rPr>
            </w:pPr>
          </w:p>
        </w:tc>
        <w:tc>
          <w:tcPr>
            <w:tcW w:w="4120" w:type="dxa"/>
          </w:tcPr>
          <w:p w:rsidR="00E82AD3" w:rsidRDefault="00347035" w:rsidP="00347035">
            <w:pPr>
              <w:numPr>
                <w:ilvl w:val="0"/>
                <w:numId w:val="3"/>
              </w:numPr>
              <w:tabs>
                <w:tab w:val="clear" w:pos="720"/>
                <w:tab w:val="num" w:pos="432"/>
              </w:tabs>
              <w:ind w:hanging="558"/>
            </w:pPr>
            <w:r>
              <w:t xml:space="preserve">Partner/peer editing of </w:t>
            </w:r>
            <w:r w:rsidR="00E82AD3">
              <w:t>Chapter 1</w:t>
            </w:r>
          </w:p>
          <w:p w:rsidR="00DA41F1" w:rsidRDefault="00E82AD3" w:rsidP="00601AB2">
            <w:pPr>
              <w:numPr>
                <w:ilvl w:val="0"/>
                <w:numId w:val="3"/>
              </w:numPr>
              <w:tabs>
                <w:tab w:val="clear" w:pos="720"/>
                <w:tab w:val="num" w:pos="432"/>
              </w:tabs>
              <w:ind w:left="432" w:hanging="270"/>
            </w:pPr>
            <w:r>
              <w:t>Review  expectations of C</w:t>
            </w:r>
            <w:r w:rsidR="00347035">
              <w:t xml:space="preserve">hapter 2- </w:t>
            </w:r>
            <w:r w:rsidR="00347035" w:rsidRPr="00EF0CA9">
              <w:t>Review of the Literature</w:t>
            </w:r>
          </w:p>
        </w:tc>
        <w:tc>
          <w:tcPr>
            <w:tcW w:w="0" w:type="auto"/>
          </w:tcPr>
          <w:p w:rsidR="00DA41F1" w:rsidRDefault="00DA41F1" w:rsidP="00DA41F1">
            <w:pPr>
              <w:numPr>
                <w:ilvl w:val="0"/>
                <w:numId w:val="5"/>
              </w:numPr>
              <w:tabs>
                <w:tab w:val="clear" w:pos="720"/>
                <w:tab w:val="num" w:pos="362"/>
              </w:tabs>
              <w:ind w:hanging="628"/>
            </w:pPr>
            <w:r>
              <w:t>Begin writing Chapter Two</w:t>
            </w:r>
          </w:p>
          <w:p w:rsidR="00DA41F1" w:rsidRDefault="00601AB2" w:rsidP="00DA41F1">
            <w:pPr>
              <w:numPr>
                <w:ilvl w:val="0"/>
                <w:numId w:val="4"/>
              </w:numPr>
              <w:tabs>
                <w:tab w:val="clear" w:pos="720"/>
                <w:tab w:val="num" w:pos="362"/>
              </w:tabs>
              <w:ind w:left="362" w:hanging="270"/>
            </w:pPr>
            <w:r>
              <w:t>R</w:t>
            </w:r>
            <w:r w:rsidR="00DA41F1">
              <w:t>evis</w:t>
            </w:r>
            <w:r>
              <w:t>e</w:t>
            </w:r>
            <w:r w:rsidR="00DA41F1">
              <w:t xml:space="preserve"> Chapter One after receiving </w:t>
            </w:r>
            <w:r>
              <w:t>f</w:t>
            </w:r>
            <w:r w:rsidR="00DA41F1">
              <w:t>eedback</w:t>
            </w:r>
          </w:p>
          <w:p w:rsidR="00DA41F1" w:rsidRDefault="00DA41F1" w:rsidP="00DA41F1">
            <w:pPr>
              <w:numPr>
                <w:ilvl w:val="0"/>
                <w:numId w:val="4"/>
              </w:numPr>
              <w:tabs>
                <w:tab w:val="clear" w:pos="720"/>
                <w:tab w:val="num" w:pos="362"/>
              </w:tabs>
              <w:ind w:left="362" w:hanging="270"/>
            </w:pPr>
            <w:r>
              <w:t>Create a project timeline due next class</w:t>
            </w:r>
          </w:p>
        </w:tc>
      </w:tr>
      <w:tr w:rsidR="00DA41F1" w:rsidTr="00347035">
        <w:tc>
          <w:tcPr>
            <w:tcW w:w="2160" w:type="dxa"/>
          </w:tcPr>
          <w:p w:rsidR="00DA41F1" w:rsidRDefault="00E82AD3" w:rsidP="00347035">
            <w:r>
              <w:t>April 18</w:t>
            </w:r>
          </w:p>
          <w:p w:rsidR="00DA41F1" w:rsidRDefault="00DA41F1" w:rsidP="00347035">
            <w:r>
              <w:t>Week # 6</w:t>
            </w:r>
          </w:p>
          <w:p w:rsidR="00DA41F1" w:rsidRPr="00DA1C10" w:rsidRDefault="00DA41F1" w:rsidP="00347035">
            <w:pPr>
              <w:rPr>
                <w:b/>
              </w:rPr>
            </w:pPr>
            <w:r w:rsidRPr="00DA1C10">
              <w:rPr>
                <w:b/>
              </w:rPr>
              <w:t>Work on your own</w:t>
            </w:r>
          </w:p>
        </w:tc>
        <w:tc>
          <w:tcPr>
            <w:tcW w:w="4120" w:type="dxa"/>
          </w:tcPr>
          <w:p w:rsidR="00DA41F1" w:rsidRDefault="00164F9D" w:rsidP="00DA1C10">
            <w:pPr>
              <w:pStyle w:val="ListParagraph"/>
              <w:numPr>
                <w:ilvl w:val="0"/>
                <w:numId w:val="19"/>
              </w:numPr>
              <w:ind w:left="432" w:hanging="270"/>
            </w:pPr>
            <w:r>
              <w:t>Work on Chapter 1 and 2</w:t>
            </w:r>
          </w:p>
        </w:tc>
        <w:tc>
          <w:tcPr>
            <w:tcW w:w="0" w:type="auto"/>
          </w:tcPr>
          <w:p w:rsidR="00DA41F1" w:rsidRDefault="00DA1C10" w:rsidP="00DA1C10">
            <w:pPr>
              <w:pStyle w:val="ListParagraph"/>
              <w:numPr>
                <w:ilvl w:val="0"/>
                <w:numId w:val="18"/>
              </w:numPr>
              <w:ind w:left="362" w:hanging="270"/>
            </w:pPr>
            <w:r>
              <w:t>Email Chapter 1 to instructor by April 25</w:t>
            </w:r>
            <w:r w:rsidRPr="00DA1C10">
              <w:rPr>
                <w:vertAlign w:val="superscript"/>
              </w:rPr>
              <w:t>th</w:t>
            </w:r>
            <w:r>
              <w:t>.</w:t>
            </w:r>
          </w:p>
        </w:tc>
      </w:tr>
      <w:tr w:rsidR="00DA41F1" w:rsidTr="00347035">
        <w:tc>
          <w:tcPr>
            <w:tcW w:w="2160" w:type="dxa"/>
          </w:tcPr>
          <w:p w:rsidR="00DA41F1" w:rsidRDefault="005B3B3D" w:rsidP="00347035">
            <w:r>
              <w:t>April 25</w:t>
            </w:r>
          </w:p>
          <w:p w:rsidR="00DA41F1" w:rsidRDefault="00601AB2" w:rsidP="00347035">
            <w:pPr>
              <w:rPr>
                <w:b/>
              </w:rPr>
            </w:pPr>
            <w:r>
              <w:rPr>
                <w:b/>
              </w:rPr>
              <w:t>Work on your own</w:t>
            </w:r>
          </w:p>
          <w:p w:rsidR="00601AB2" w:rsidRPr="00601AB2" w:rsidRDefault="00601AB2" w:rsidP="00347035">
            <w:r w:rsidRPr="00601AB2">
              <w:t xml:space="preserve">Week #7 </w:t>
            </w:r>
          </w:p>
        </w:tc>
        <w:tc>
          <w:tcPr>
            <w:tcW w:w="4120" w:type="dxa"/>
          </w:tcPr>
          <w:p w:rsidR="00DA1C10" w:rsidRDefault="00DA1C10" w:rsidP="00DA1C10">
            <w:pPr>
              <w:pStyle w:val="ListParagraph"/>
              <w:numPr>
                <w:ilvl w:val="0"/>
                <w:numId w:val="18"/>
              </w:numPr>
              <w:ind w:left="432" w:hanging="270"/>
            </w:pPr>
            <w:r>
              <w:t>Feedback on Chapter 1 will be provided by April 29th</w:t>
            </w:r>
          </w:p>
        </w:tc>
        <w:tc>
          <w:tcPr>
            <w:tcW w:w="0" w:type="auto"/>
          </w:tcPr>
          <w:p w:rsidR="00DA41F1" w:rsidRDefault="00DA41F1" w:rsidP="00DA41F1">
            <w:pPr>
              <w:numPr>
                <w:ilvl w:val="0"/>
                <w:numId w:val="16"/>
              </w:numPr>
              <w:tabs>
                <w:tab w:val="clear" w:pos="720"/>
              </w:tabs>
              <w:ind w:left="452"/>
            </w:pPr>
            <w:r>
              <w:t>Presentations of Chapter One with at least five sources for Chapter Two.</w:t>
            </w:r>
          </w:p>
          <w:p w:rsidR="00DA41F1" w:rsidRDefault="00DA41F1" w:rsidP="00DA41F1">
            <w:pPr>
              <w:numPr>
                <w:ilvl w:val="0"/>
                <w:numId w:val="4"/>
              </w:numPr>
              <w:tabs>
                <w:tab w:val="clear" w:pos="720"/>
                <w:tab w:val="num" w:pos="362"/>
              </w:tabs>
              <w:ind w:left="362" w:hanging="270"/>
            </w:pPr>
            <w:r>
              <w:t xml:space="preserve">Be sure you have addressed all </w:t>
            </w:r>
            <w:r w:rsidR="00164F9D">
              <w:t>of the criteria in the rubric prior to submission.</w:t>
            </w:r>
          </w:p>
        </w:tc>
      </w:tr>
      <w:tr w:rsidR="00DA41F1" w:rsidTr="00347035">
        <w:tc>
          <w:tcPr>
            <w:tcW w:w="2160" w:type="dxa"/>
          </w:tcPr>
          <w:p w:rsidR="00DA41F1" w:rsidRDefault="005B3B3D" w:rsidP="00347035">
            <w:r>
              <w:t>May 2</w:t>
            </w:r>
          </w:p>
          <w:p w:rsidR="00DA41F1" w:rsidRPr="00601AB2" w:rsidRDefault="00601AB2" w:rsidP="00347035">
            <w:r w:rsidRPr="00601AB2">
              <w:t>Week #8</w:t>
            </w:r>
          </w:p>
        </w:tc>
        <w:tc>
          <w:tcPr>
            <w:tcW w:w="4120" w:type="dxa"/>
          </w:tcPr>
          <w:p w:rsidR="00164F9D" w:rsidRDefault="00601AB2" w:rsidP="00164F9D">
            <w:pPr>
              <w:numPr>
                <w:ilvl w:val="0"/>
                <w:numId w:val="15"/>
              </w:numPr>
              <w:tabs>
                <w:tab w:val="num" w:pos="432"/>
              </w:tabs>
              <w:ind w:left="432" w:hanging="270"/>
            </w:pPr>
            <w:r>
              <w:t>Students give a 5-10 minute presentation on Chapter 1</w:t>
            </w:r>
            <w:r w:rsidR="00164F9D">
              <w:t xml:space="preserve"> </w:t>
            </w:r>
          </w:p>
          <w:p w:rsidR="00164F9D" w:rsidRDefault="00164F9D" w:rsidP="00164F9D">
            <w:pPr>
              <w:numPr>
                <w:ilvl w:val="0"/>
                <w:numId w:val="15"/>
              </w:numPr>
              <w:tabs>
                <w:tab w:val="num" w:pos="432"/>
              </w:tabs>
              <w:ind w:hanging="918"/>
            </w:pPr>
            <w:r>
              <w:t>Course evaluation</w:t>
            </w:r>
          </w:p>
          <w:p w:rsidR="00DA41F1" w:rsidRDefault="00DA41F1" w:rsidP="00164F9D">
            <w:pPr>
              <w:ind w:left="720"/>
            </w:pPr>
          </w:p>
        </w:tc>
        <w:tc>
          <w:tcPr>
            <w:tcW w:w="0" w:type="auto"/>
          </w:tcPr>
          <w:p w:rsidR="00DA41F1" w:rsidRDefault="00164F9D" w:rsidP="00164F9D">
            <w:pPr>
              <w:numPr>
                <w:ilvl w:val="0"/>
                <w:numId w:val="4"/>
              </w:numPr>
              <w:tabs>
                <w:tab w:val="clear" w:pos="720"/>
                <w:tab w:val="num" w:pos="362"/>
              </w:tabs>
              <w:ind w:left="362" w:hanging="270"/>
            </w:pPr>
            <w:r>
              <w:t>Submit final Chapter 1 and 2</w:t>
            </w:r>
          </w:p>
        </w:tc>
      </w:tr>
    </w:tbl>
    <w:p w:rsidR="00DA41F1" w:rsidRDefault="00DA41F1" w:rsidP="00DA41F1">
      <w:pPr>
        <w:rPr>
          <w:b/>
        </w:rPr>
      </w:pPr>
    </w:p>
    <w:p w:rsidR="00DA41F1" w:rsidRDefault="00DA41F1" w:rsidP="00DA41F1">
      <w:pPr>
        <w:rPr>
          <w:b/>
        </w:rPr>
      </w:pPr>
    </w:p>
    <w:p w:rsidR="00DA41F1" w:rsidRDefault="00DA41F1" w:rsidP="00DA41F1">
      <w:pPr>
        <w:rPr>
          <w:b/>
        </w:rPr>
      </w:pPr>
    </w:p>
    <w:p w:rsidR="00DA41F1" w:rsidRPr="005E2003" w:rsidRDefault="00DA41F1" w:rsidP="00DA41F1">
      <w:pPr>
        <w:ind w:left="720" w:hanging="720"/>
        <w:rPr>
          <w:b/>
        </w:rPr>
      </w:pPr>
      <w:r w:rsidRPr="005E2003">
        <w:rPr>
          <w:b/>
        </w:rPr>
        <w:t>Goal #1: The Curriculum [CF]</w:t>
      </w:r>
    </w:p>
    <w:p w:rsidR="00DA41F1" w:rsidRDefault="00DA41F1" w:rsidP="00DA41F1">
      <w:pPr>
        <w:ind w:left="720" w:hanging="720"/>
      </w:pPr>
    </w:p>
    <w:p w:rsidR="00DA41F1" w:rsidRPr="005E2003" w:rsidRDefault="00DA41F1" w:rsidP="00DA41F1">
      <w:pPr>
        <w:ind w:left="720" w:hanging="720"/>
        <w:rPr>
          <w:u w:val="single"/>
        </w:rPr>
      </w:pPr>
      <w:r w:rsidRPr="005E2003">
        <w:rPr>
          <w:u w:val="single"/>
        </w:rPr>
        <w:t>Standard #1: Facilitating a Vision of Learning</w:t>
      </w:r>
    </w:p>
    <w:p w:rsidR="00DA41F1" w:rsidRDefault="00DA41F1" w:rsidP="00DA41F1">
      <w:pPr>
        <w:numPr>
          <w:ilvl w:val="0"/>
          <w:numId w:val="7"/>
        </w:numPr>
      </w:pPr>
      <w:r>
        <w:t>LEARNER OUTCOMES:  Candidates will understand the information sources, data collection and data analysis. [IPS: 1A] [ILS: 1E]</w:t>
      </w:r>
    </w:p>
    <w:p w:rsidR="00DA41F1" w:rsidRDefault="00DA41F1" w:rsidP="00DA41F1">
      <w:pPr>
        <w:numPr>
          <w:ilvl w:val="1"/>
          <w:numId w:val="7"/>
        </w:numPr>
      </w:pPr>
      <w:r>
        <w:t>Assessment Tools: Written report (action research project), oral reports personal reflections.</w:t>
      </w:r>
    </w:p>
    <w:p w:rsidR="00DA41F1" w:rsidRDefault="00DA41F1" w:rsidP="00DA41F1">
      <w:pPr>
        <w:numPr>
          <w:ilvl w:val="0"/>
          <w:numId w:val="7"/>
        </w:numPr>
      </w:pPr>
      <w:r>
        <w:t>LEARNER OUTCOMES:  Candidates will understand effective communication. [IPS: 1E] [ILS: 1E]</w:t>
      </w:r>
    </w:p>
    <w:p w:rsidR="00DA41F1" w:rsidRDefault="00DA41F1" w:rsidP="00DA41F1">
      <w:pPr>
        <w:numPr>
          <w:ilvl w:val="1"/>
          <w:numId w:val="7"/>
        </w:numPr>
      </w:pPr>
      <w:r>
        <w:t>Assessment Tools: Action research paper, written report, communication.</w:t>
      </w:r>
    </w:p>
    <w:p w:rsidR="00DA41F1" w:rsidRDefault="00DA41F1" w:rsidP="00DA41F1">
      <w:pPr>
        <w:rPr>
          <w:u w:val="single"/>
        </w:rPr>
      </w:pPr>
    </w:p>
    <w:p w:rsidR="00DA41F1" w:rsidRPr="005E2003" w:rsidRDefault="00DA41F1" w:rsidP="00DA41F1">
      <w:pPr>
        <w:rPr>
          <w:u w:val="single"/>
        </w:rPr>
      </w:pPr>
      <w:r w:rsidRPr="005E2003">
        <w:rPr>
          <w:u w:val="single"/>
        </w:rPr>
        <w:t>Standard #2: School Culture and Instructional Program</w:t>
      </w:r>
    </w:p>
    <w:p w:rsidR="00DA41F1" w:rsidRDefault="00DA41F1" w:rsidP="00DA41F1">
      <w:pPr>
        <w:numPr>
          <w:ilvl w:val="0"/>
          <w:numId w:val="8"/>
        </w:numPr>
      </w:pPr>
      <w:r>
        <w:t>LEARNER OUTCOMES: Candidate will have knowledge and understanding of school cultures. [IPS: 2C] [ILS: 2A]</w:t>
      </w:r>
    </w:p>
    <w:p w:rsidR="00DA41F1" w:rsidRDefault="00DA41F1" w:rsidP="00DA41F1">
      <w:pPr>
        <w:numPr>
          <w:ilvl w:val="1"/>
          <w:numId w:val="8"/>
        </w:numPr>
      </w:pPr>
      <w:r>
        <w:t>Assessment Tools: The written action research paper will identify the problem for action research and provide appropriate descriptions, issues, relevance and implications for the classroom, school and district.</w:t>
      </w:r>
    </w:p>
    <w:p w:rsidR="00DA41F1" w:rsidRDefault="00DA41F1" w:rsidP="00DA41F1">
      <w:pPr>
        <w:numPr>
          <w:ilvl w:val="0"/>
          <w:numId w:val="8"/>
        </w:numPr>
      </w:pPr>
      <w:r>
        <w:t>LEARNER OUTCOMES: Candidates will comprehend measurement, evaluation and assessment strategies. [IPS: 2H] [ILS: 2F]</w:t>
      </w:r>
    </w:p>
    <w:p w:rsidR="00DA41F1" w:rsidRDefault="00DA41F1" w:rsidP="00DA41F1">
      <w:pPr>
        <w:numPr>
          <w:ilvl w:val="1"/>
          <w:numId w:val="8"/>
        </w:numPr>
      </w:pPr>
      <w:r>
        <w:t>Assessment Tools: Written and oral reports of the action research project.</w:t>
      </w:r>
    </w:p>
    <w:p w:rsidR="00DA41F1" w:rsidRDefault="00DA41F1" w:rsidP="00DA41F1">
      <w:pPr>
        <w:numPr>
          <w:ilvl w:val="0"/>
          <w:numId w:val="9"/>
        </w:numPr>
      </w:pPr>
      <w:r>
        <w:t>LEARNER OUTCOMES: Candidate will base curricular decisions on research, applied theory, informed practice, the recommendations of learned societies and state and federal policies and mandates. [IPS: 2Z] [ILS: 2J]</w:t>
      </w:r>
    </w:p>
    <w:p w:rsidR="00DA41F1" w:rsidRDefault="00DA41F1" w:rsidP="00DA41F1">
      <w:pPr>
        <w:numPr>
          <w:ilvl w:val="1"/>
          <w:numId w:val="9"/>
        </w:numPr>
      </w:pPr>
      <w:r>
        <w:t>Assessment Tools: Written and oral reports, log for documentation of meetings about issues concerning the action research project.</w:t>
      </w:r>
    </w:p>
    <w:p w:rsidR="00DA41F1" w:rsidRDefault="00DA41F1" w:rsidP="00DA41F1">
      <w:pPr>
        <w:numPr>
          <w:ilvl w:val="0"/>
          <w:numId w:val="9"/>
        </w:numPr>
      </w:pPr>
      <w:r>
        <w:t>LEARNER OUTCOMES: Candidate will use technology, telecommunications and information systems to enrich curriculum and systems. [IPS: 2KK] [ILS: 2J]</w:t>
      </w:r>
    </w:p>
    <w:p w:rsidR="00DA41F1" w:rsidRDefault="00DA41F1" w:rsidP="00DA41F1">
      <w:pPr>
        <w:numPr>
          <w:ilvl w:val="1"/>
          <w:numId w:val="9"/>
        </w:numPr>
      </w:pPr>
      <w:r>
        <w:t>Assessment Tools: Uses Moodle and other information systems to communicate with others to develop action research project.</w:t>
      </w:r>
    </w:p>
    <w:p w:rsidR="00DA41F1" w:rsidRDefault="00DA41F1" w:rsidP="00DA41F1"/>
    <w:p w:rsidR="00DA41F1" w:rsidRPr="005E2003" w:rsidRDefault="00DA41F1" w:rsidP="00DA41F1">
      <w:pPr>
        <w:rPr>
          <w:u w:val="single"/>
        </w:rPr>
      </w:pPr>
      <w:r w:rsidRPr="005E2003">
        <w:rPr>
          <w:u w:val="single"/>
        </w:rPr>
        <w:t>Standard #5: Acting with Integrity, Fairness and in an Ethical Manner</w:t>
      </w:r>
    </w:p>
    <w:p w:rsidR="00DA41F1" w:rsidRDefault="00DA41F1" w:rsidP="00DA41F1">
      <w:pPr>
        <w:numPr>
          <w:ilvl w:val="0"/>
          <w:numId w:val="10"/>
        </w:numPr>
      </w:pPr>
      <w:r>
        <w:t>LEARNER OUTCOMES: Candidate will analyze school problems with an understanding of major historical, philosophical, ethical, social and economic influences in a democratic society. [IPS: 5E]</w:t>
      </w:r>
    </w:p>
    <w:p w:rsidR="00DA41F1" w:rsidRDefault="00DA41F1" w:rsidP="00DA41F1">
      <w:pPr>
        <w:numPr>
          <w:ilvl w:val="1"/>
          <w:numId w:val="10"/>
        </w:numPr>
      </w:pPr>
      <w:r>
        <w:t>Assessment Tools: Written and oral reports as well as classroom discussion of the action research project.</w:t>
      </w:r>
    </w:p>
    <w:p w:rsidR="00DA41F1" w:rsidRDefault="00DA41F1" w:rsidP="00DA41F1"/>
    <w:p w:rsidR="00DA41F1" w:rsidRDefault="00DA41F1" w:rsidP="00DA41F1"/>
    <w:p w:rsidR="00DA41F1" w:rsidRPr="005E2003" w:rsidRDefault="00DA41F1" w:rsidP="00DA41F1">
      <w:pPr>
        <w:rPr>
          <w:b/>
        </w:rPr>
      </w:pPr>
      <w:r w:rsidRPr="005E2003">
        <w:rPr>
          <w:b/>
        </w:rPr>
        <w:t>Goal # 2: Teaching [CF]</w:t>
      </w:r>
    </w:p>
    <w:p w:rsidR="00DA41F1" w:rsidRPr="005E2003" w:rsidRDefault="00DA41F1" w:rsidP="00DA41F1">
      <w:pPr>
        <w:rPr>
          <w:u w:val="single"/>
        </w:rPr>
      </w:pPr>
      <w:r w:rsidRPr="005E2003">
        <w:rPr>
          <w:u w:val="single"/>
        </w:rPr>
        <w:t>Standard #2: School Culture and Instruction Program</w:t>
      </w:r>
    </w:p>
    <w:p w:rsidR="00DA41F1" w:rsidRDefault="00DA41F1" w:rsidP="00DA41F1">
      <w:pPr>
        <w:numPr>
          <w:ilvl w:val="0"/>
          <w:numId w:val="10"/>
        </w:numPr>
      </w:pPr>
      <w:r>
        <w:t>LEARNER OUTCOMES: Candidate will recognize the role of technology in promoting student learning and professional growth. [IPS: 2KK]  [ILS:2J]</w:t>
      </w:r>
    </w:p>
    <w:p w:rsidR="00DA41F1" w:rsidRDefault="00DA41F1" w:rsidP="00DA41F1">
      <w:pPr>
        <w:numPr>
          <w:ilvl w:val="1"/>
          <w:numId w:val="10"/>
        </w:numPr>
      </w:pPr>
      <w:r>
        <w:t>Assessment Tools: Moodle projects, analysis of computer printouts, oral and written reports</w:t>
      </w:r>
    </w:p>
    <w:p w:rsidR="00DA41F1" w:rsidRDefault="00DA41F1" w:rsidP="00DA41F1">
      <w:pPr>
        <w:numPr>
          <w:ilvl w:val="0"/>
          <w:numId w:val="10"/>
        </w:numPr>
      </w:pPr>
      <w:r>
        <w:lastRenderedPageBreak/>
        <w:t>LEARNER OUTCOMES: Candidate will understand the change process for the school system as it effects the various constituencies. [IPS: 2K, 2HH] [ILS: 2I, 2AA]</w:t>
      </w:r>
    </w:p>
    <w:p w:rsidR="00DA41F1" w:rsidRDefault="00DA41F1" w:rsidP="00DA41F1">
      <w:pPr>
        <w:numPr>
          <w:ilvl w:val="1"/>
          <w:numId w:val="10"/>
        </w:numPr>
      </w:pPr>
      <w:r>
        <w:t xml:space="preserve">Assessment Tools: Review of best practice as it applies to the action research/practicum project. </w:t>
      </w:r>
    </w:p>
    <w:p w:rsidR="00DA41F1" w:rsidRPr="005E2003" w:rsidRDefault="00DA41F1" w:rsidP="00DA41F1">
      <w:pPr>
        <w:numPr>
          <w:ilvl w:val="1"/>
          <w:numId w:val="10"/>
        </w:numPr>
      </w:pPr>
    </w:p>
    <w:p w:rsidR="00DA41F1" w:rsidRPr="005E2003" w:rsidRDefault="00DA41F1" w:rsidP="00DA41F1">
      <w:pPr>
        <w:rPr>
          <w:b/>
        </w:rPr>
      </w:pPr>
      <w:r w:rsidRPr="005E2003">
        <w:rPr>
          <w:b/>
        </w:rPr>
        <w:t>Goal #3: Learning and the Learner [CF]</w:t>
      </w:r>
    </w:p>
    <w:p w:rsidR="00DA41F1" w:rsidRPr="005E2003" w:rsidRDefault="00DA41F1" w:rsidP="00DA41F1">
      <w:pPr>
        <w:rPr>
          <w:u w:val="single"/>
        </w:rPr>
      </w:pPr>
      <w:r w:rsidRPr="005E2003">
        <w:rPr>
          <w:u w:val="single"/>
        </w:rPr>
        <w:t>Standard #2: School Culture and Instruction Program</w:t>
      </w:r>
    </w:p>
    <w:p w:rsidR="00DA41F1" w:rsidRDefault="00DA41F1" w:rsidP="00DA41F1"/>
    <w:p w:rsidR="00DA41F1" w:rsidRDefault="00DA41F1" w:rsidP="00DA41F1">
      <w:pPr>
        <w:numPr>
          <w:ilvl w:val="0"/>
          <w:numId w:val="11"/>
        </w:numPr>
      </w:pPr>
      <w:r>
        <w:t>LEARNER OUTCOMES: Candidate will exhibit skills in questioning techniques, fact-finding, categorizing information and reflection of relevant data. [IPS: 2BB] [ILS: 2CC]</w:t>
      </w:r>
    </w:p>
    <w:p w:rsidR="00DA41F1" w:rsidRDefault="00DA41F1" w:rsidP="00DA41F1">
      <w:pPr>
        <w:numPr>
          <w:ilvl w:val="1"/>
          <w:numId w:val="11"/>
        </w:numPr>
      </w:pPr>
      <w:r>
        <w:t>Assessment Tools: Written and oral report of the action research/practicum project.</w:t>
      </w:r>
    </w:p>
    <w:p w:rsidR="00DA41F1" w:rsidRDefault="00DA41F1" w:rsidP="00DA41F1"/>
    <w:p w:rsidR="00DA41F1" w:rsidRPr="005E2003" w:rsidRDefault="00DA41F1" w:rsidP="00DA41F1">
      <w:pPr>
        <w:rPr>
          <w:b/>
        </w:rPr>
      </w:pPr>
      <w:r w:rsidRPr="005E2003">
        <w:rPr>
          <w:b/>
        </w:rPr>
        <w:t>Goal #4: The Professional Educator [CF]</w:t>
      </w:r>
    </w:p>
    <w:p w:rsidR="00DA41F1" w:rsidRPr="005E2003" w:rsidRDefault="00DA41F1" w:rsidP="00DA41F1">
      <w:pPr>
        <w:rPr>
          <w:u w:val="single"/>
        </w:rPr>
      </w:pPr>
      <w:r w:rsidRPr="005E2003">
        <w:rPr>
          <w:u w:val="single"/>
        </w:rPr>
        <w:t>Standard #3: Management</w:t>
      </w:r>
    </w:p>
    <w:p w:rsidR="00DA41F1" w:rsidRDefault="00DA41F1" w:rsidP="00DA41F1">
      <w:pPr>
        <w:numPr>
          <w:ilvl w:val="0"/>
          <w:numId w:val="11"/>
        </w:numPr>
      </w:pPr>
      <w:r>
        <w:t>LEARNER OUTCOMES: The candidate is aware of all local operational policies and procedures in the implementation of the practicum project. [IPS: 3B, 3O] [ILS: 3B, 3M]</w:t>
      </w:r>
    </w:p>
    <w:p w:rsidR="00DA41F1" w:rsidRDefault="00DA41F1" w:rsidP="00DA41F1">
      <w:pPr>
        <w:numPr>
          <w:ilvl w:val="1"/>
          <w:numId w:val="11"/>
        </w:numPr>
      </w:pPr>
      <w:r>
        <w:t>Assessment Tools: Written and oral report of the action research/practicum project.</w:t>
      </w:r>
    </w:p>
    <w:p w:rsidR="00DA41F1" w:rsidRDefault="00DA41F1" w:rsidP="00DA41F1"/>
    <w:p w:rsidR="00DA41F1" w:rsidRPr="005E2003" w:rsidRDefault="00DA41F1" w:rsidP="00DA41F1">
      <w:pPr>
        <w:rPr>
          <w:b/>
        </w:rPr>
      </w:pPr>
      <w:r w:rsidRPr="005E2003">
        <w:rPr>
          <w:b/>
        </w:rPr>
        <w:t>Goal #5: Community and Society [CF]</w:t>
      </w:r>
    </w:p>
    <w:p w:rsidR="00DA41F1" w:rsidRPr="005E2003" w:rsidRDefault="00DA41F1" w:rsidP="00DA41F1">
      <w:pPr>
        <w:rPr>
          <w:u w:val="single"/>
        </w:rPr>
      </w:pPr>
      <w:r w:rsidRPr="005E2003">
        <w:rPr>
          <w:u w:val="single"/>
        </w:rPr>
        <w:t>Standard #6: The Political, Social, Economic, Legal and Cultural Context</w:t>
      </w:r>
    </w:p>
    <w:p w:rsidR="00DA41F1" w:rsidRDefault="00DA41F1" w:rsidP="00DA41F1">
      <w:pPr>
        <w:numPr>
          <w:ilvl w:val="0"/>
          <w:numId w:val="11"/>
        </w:numPr>
      </w:pPr>
      <w:r>
        <w:t>LEARNER OUTCOMES: The candidate is aware of all local operational policies and procedures in the implementation of the practicum project. [IPS: 3B, 3O] [ILS: 6E, 6J]</w:t>
      </w:r>
    </w:p>
    <w:p w:rsidR="00DA41F1" w:rsidRDefault="00DA41F1" w:rsidP="00DA41F1">
      <w:pPr>
        <w:numPr>
          <w:ilvl w:val="1"/>
          <w:numId w:val="11"/>
        </w:numPr>
      </w:pPr>
      <w:r>
        <w:t>Assessment Tools: Review governing board goals, policies and community issues through meetings with these groups as evidenced in the clinical log and successful implementation of the practicum project.</w:t>
      </w:r>
    </w:p>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 w:rsidR="00DA41F1" w:rsidRDefault="00DA41F1" w:rsidP="00DA41F1">
      <w:pPr>
        <w:pStyle w:val="Heading5"/>
        <w:jc w:val="left"/>
        <w:rPr>
          <w:rFonts w:ascii="Times New Roman" w:hAnsi="Times New Roman"/>
          <w:sz w:val="24"/>
        </w:rPr>
      </w:pPr>
    </w:p>
    <w:p w:rsidR="00DA41F1" w:rsidRDefault="00DA41F1" w:rsidP="00DA41F1">
      <w:pPr>
        <w:pStyle w:val="Heading5"/>
        <w:jc w:val="left"/>
        <w:rPr>
          <w:rFonts w:ascii="Times New Roman" w:hAnsi="Times New Roman"/>
          <w:b/>
          <w:sz w:val="24"/>
        </w:rPr>
      </w:pPr>
      <w:r>
        <w:rPr>
          <w:rFonts w:ascii="Times New Roman" w:hAnsi="Times New Roman"/>
          <w:b/>
          <w:sz w:val="24"/>
        </w:rPr>
        <w:t>BIBLIOGRAPHY</w:t>
      </w:r>
    </w:p>
    <w:p w:rsidR="00DA41F1" w:rsidRDefault="00DA41F1" w:rsidP="00DA41F1"/>
    <w:p w:rsidR="00DA41F1" w:rsidRDefault="00DA41F1" w:rsidP="00DA41F1">
      <w:pPr>
        <w:ind w:left="720" w:hanging="720"/>
      </w:pPr>
      <w:r>
        <w:t xml:space="preserve">Angelo, T.A.  (1991). </w:t>
      </w:r>
      <w:r>
        <w:rPr>
          <w:i/>
        </w:rPr>
        <w:t>Classroom Research: Early Lessons from Success. New Directions for Teaching and Learning,</w:t>
      </w:r>
      <w:r>
        <w:t xml:space="preserve"> </w:t>
      </w:r>
      <w:smartTag w:uri="urn:schemas-microsoft-com:office:smarttags" w:element="City">
        <w:smartTag w:uri="urn:schemas-microsoft-com:office:smarttags" w:element="place">
          <w:r>
            <w:t>San Francisco</w:t>
          </w:r>
        </w:smartTag>
      </w:smartTag>
      <w:r>
        <w:t>: Jossey-Bass.</w:t>
      </w:r>
    </w:p>
    <w:p w:rsidR="00DA41F1" w:rsidRDefault="00DA41F1" w:rsidP="00DA41F1"/>
    <w:p w:rsidR="00DA41F1" w:rsidRDefault="00DA41F1" w:rsidP="00DA41F1">
      <w:pPr>
        <w:ind w:left="720" w:hanging="720"/>
        <w:rPr>
          <w:i/>
        </w:rPr>
      </w:pPr>
      <w:r>
        <w:t xml:space="preserve">Angelo, T. (1998). </w:t>
      </w:r>
      <w:r>
        <w:rPr>
          <w:i/>
        </w:rPr>
        <w:t>Classroom Assessment and Research: An Update on Uses, Approaches &amp; Research Findings.</w:t>
      </w:r>
    </w:p>
    <w:p w:rsidR="00DA41F1" w:rsidRDefault="00DA41F1" w:rsidP="00DA41F1">
      <w:pPr>
        <w:ind w:left="720" w:hanging="720"/>
        <w:rPr>
          <w:i/>
        </w:rPr>
      </w:pPr>
    </w:p>
    <w:p w:rsidR="00DA41F1" w:rsidRDefault="00DA41F1" w:rsidP="00DA41F1">
      <w:pPr>
        <w:ind w:left="720" w:hanging="720"/>
      </w:pPr>
      <w:r>
        <w:t>Applebee, A. (1987</w:t>
      </w:r>
      <w:r>
        <w:rPr>
          <w:i/>
        </w:rPr>
        <w:t>). Musings: Teachers and the process of research. Research in the Teaching of English 2</w:t>
      </w:r>
      <w:r>
        <w:t>, 5-7.</w:t>
      </w:r>
    </w:p>
    <w:p w:rsidR="00DA41F1" w:rsidRDefault="00DA41F1" w:rsidP="00DA41F1">
      <w:pPr>
        <w:ind w:left="720" w:hanging="720"/>
      </w:pPr>
    </w:p>
    <w:p w:rsidR="00DA41F1" w:rsidRDefault="00DA41F1" w:rsidP="00DA41F1">
      <w:pPr>
        <w:ind w:left="720" w:hanging="720"/>
      </w:pPr>
      <w:r>
        <w:t>Atwell, N. (1987</w:t>
      </w:r>
      <w:r>
        <w:rPr>
          <w:i/>
        </w:rPr>
        <w:t xml:space="preserve">). In the Middle: Writing, </w:t>
      </w:r>
      <w:smartTag w:uri="urn:schemas-microsoft-com:office:smarttags" w:element="City">
        <w:smartTag w:uri="urn:schemas-microsoft-com:office:smarttags" w:element="place">
          <w:r>
            <w:rPr>
              <w:i/>
            </w:rPr>
            <w:t>Reading</w:t>
          </w:r>
        </w:smartTag>
      </w:smartTag>
      <w:r>
        <w:rPr>
          <w:i/>
        </w:rPr>
        <w:t>, and Learning with Adolescents</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New Hampshire</w:t>
          </w:r>
        </w:smartTag>
      </w:smartTag>
      <w:r>
        <w:t>. Boytn/Cook-Heinemann.</w:t>
      </w:r>
    </w:p>
    <w:p w:rsidR="00DA41F1" w:rsidRDefault="00DA41F1" w:rsidP="00DA41F1">
      <w:pPr>
        <w:ind w:left="720" w:hanging="720"/>
      </w:pPr>
    </w:p>
    <w:p w:rsidR="00DA41F1" w:rsidRDefault="00DA41F1" w:rsidP="00DA41F1">
      <w:pPr>
        <w:ind w:left="720" w:hanging="720"/>
      </w:pPr>
      <w:r>
        <w:t>Berg, B. (1989</w:t>
      </w:r>
      <w:r>
        <w:rPr>
          <w:i/>
        </w:rPr>
        <w:t>). Qualitative Research Methods for the Social Sciences</w:t>
      </w:r>
      <w:r>
        <w:t xml:space="preserve">. </w:t>
      </w:r>
      <w:smartTag w:uri="urn:schemas-microsoft-com:office:smarttags" w:element="City">
        <w:smartTag w:uri="urn:schemas-microsoft-com:office:smarttags" w:element="place">
          <w:r>
            <w:t>Boston</w:t>
          </w:r>
        </w:smartTag>
      </w:smartTag>
      <w:r>
        <w:t>: Allyn and Bacon.</w:t>
      </w:r>
    </w:p>
    <w:p w:rsidR="00DA41F1" w:rsidRDefault="00DA41F1" w:rsidP="00DA41F1">
      <w:pPr>
        <w:ind w:left="720" w:hanging="720"/>
      </w:pPr>
    </w:p>
    <w:p w:rsidR="00DA41F1" w:rsidRDefault="00DA41F1" w:rsidP="00DA41F1">
      <w:pPr>
        <w:ind w:left="720" w:hanging="720"/>
        <w:rPr>
          <w:i/>
        </w:rPr>
      </w:pPr>
      <w:r>
        <w:t xml:space="preserve">Boyman, N. (1988). </w:t>
      </w:r>
      <w:r>
        <w:rPr>
          <w:i/>
        </w:rPr>
        <w:t>Handbook of Research on Educational Administration: A Project of the American Educational Research Association.</w:t>
      </w:r>
    </w:p>
    <w:p w:rsidR="00DA41F1" w:rsidRDefault="00DA41F1" w:rsidP="00DA41F1">
      <w:pPr>
        <w:ind w:left="720" w:hanging="720"/>
        <w:rPr>
          <w:i/>
        </w:rPr>
      </w:pPr>
    </w:p>
    <w:p w:rsidR="00DA41F1" w:rsidRDefault="00DA41F1" w:rsidP="00DA41F1">
      <w:pPr>
        <w:pStyle w:val="BodyText"/>
        <w:ind w:left="720" w:hanging="720"/>
        <w:rPr>
          <w:sz w:val="24"/>
        </w:rPr>
      </w:pPr>
      <w:r>
        <w:rPr>
          <w:sz w:val="24"/>
        </w:rPr>
        <w:t xml:space="preserve">Burnaford, G., Fischer, J., Hobson, D. (1996). </w:t>
      </w:r>
      <w:r>
        <w:rPr>
          <w:i/>
          <w:sz w:val="24"/>
        </w:rPr>
        <w:t xml:space="preserve">Teachers Doing Research: Practical Possibilities. </w:t>
      </w:r>
      <w:smartTag w:uri="urn:schemas-microsoft-com:office:smarttags" w:element="place">
        <w:smartTag w:uri="urn:schemas-microsoft-com:office:smarttags" w:element="City">
          <w:r>
            <w:rPr>
              <w:sz w:val="24"/>
            </w:rPr>
            <w:t>Mahwah</w:t>
          </w:r>
        </w:smartTag>
        <w:r>
          <w:rPr>
            <w:sz w:val="24"/>
          </w:rPr>
          <w:t xml:space="preserve">, </w:t>
        </w:r>
        <w:smartTag w:uri="urn:schemas-microsoft-com:office:smarttags" w:element="State">
          <w:r>
            <w:rPr>
              <w:sz w:val="24"/>
            </w:rPr>
            <w:t>NJ</w:t>
          </w:r>
        </w:smartTag>
      </w:smartTag>
      <w:r>
        <w:rPr>
          <w:sz w:val="24"/>
        </w:rPr>
        <w:t>. :Lawrence Erlbaum Associates.</w:t>
      </w:r>
    </w:p>
    <w:p w:rsidR="00DA41F1" w:rsidRDefault="00DA41F1" w:rsidP="00DA41F1">
      <w:pPr>
        <w:ind w:left="720" w:hanging="720"/>
      </w:pPr>
    </w:p>
    <w:p w:rsidR="00DA41F1" w:rsidRDefault="00DA41F1" w:rsidP="00DA41F1">
      <w:pPr>
        <w:ind w:left="720" w:hanging="720"/>
      </w:pPr>
      <w:r>
        <w:t xml:space="preserve">Calhoun, E. (1994). </w:t>
      </w:r>
      <w:r>
        <w:rPr>
          <w:i/>
        </w:rPr>
        <w:t>How to Use Action Research in the Self-Renewing School</w:t>
      </w:r>
      <w:r>
        <w:t xml:space="preserve">.  </w:t>
      </w:r>
      <w:smartTag w:uri="urn:schemas-microsoft-com:office:smarttags" w:element="place">
        <w:smartTag w:uri="urn:schemas-microsoft-com:office:smarttags" w:element="City">
          <w:r>
            <w:t>Alexandria</w:t>
          </w:r>
        </w:smartTag>
        <w:r>
          <w:t xml:space="preserve">, </w:t>
        </w:r>
        <w:smartTag w:uri="urn:schemas-microsoft-com:office:smarttags" w:element="State">
          <w:r>
            <w:t>VA.</w:t>
          </w:r>
        </w:smartTag>
      </w:smartTag>
      <w:r>
        <w:t>: ASCD</w:t>
      </w:r>
    </w:p>
    <w:p w:rsidR="00DA41F1" w:rsidRDefault="00DA41F1" w:rsidP="00DA41F1">
      <w:pPr>
        <w:ind w:left="720" w:hanging="720"/>
      </w:pPr>
    </w:p>
    <w:p w:rsidR="00DA41F1" w:rsidRDefault="00DA41F1" w:rsidP="00DA41F1">
      <w:pPr>
        <w:ind w:left="720" w:hanging="720"/>
        <w:rPr>
          <w:i/>
        </w:rPr>
      </w:pPr>
      <w:r>
        <w:t>Cochran-Smith, M.; Lytle, S. L. (1992</w:t>
      </w:r>
      <w:r>
        <w:rPr>
          <w:i/>
        </w:rPr>
        <w:t>).  Inside/Outside: Teacher Research &amp; Knowledge.</w:t>
      </w:r>
    </w:p>
    <w:p w:rsidR="00DA41F1" w:rsidRDefault="00DA41F1" w:rsidP="00DA41F1">
      <w:pPr>
        <w:ind w:left="720" w:hanging="720"/>
        <w:rPr>
          <w:i/>
        </w:rPr>
      </w:pPr>
    </w:p>
    <w:p w:rsidR="00DA41F1" w:rsidRDefault="00DA41F1" w:rsidP="00DA41F1">
      <w:pPr>
        <w:ind w:left="720" w:hanging="720"/>
      </w:pPr>
      <w:r>
        <w:t xml:space="preserve">Cross, K.P. &amp; Steadman, M. H. (1996). </w:t>
      </w:r>
      <w:r>
        <w:rPr>
          <w:i/>
        </w:rPr>
        <w:t>Classroom Research: Implementing the Scholarship of Teaching.</w:t>
      </w:r>
      <w:r>
        <w:t xml:space="preserve"> Jossey-Bass Publishers.</w:t>
      </w:r>
    </w:p>
    <w:p w:rsidR="00DA41F1" w:rsidRDefault="00DA41F1" w:rsidP="00DA41F1">
      <w:pPr>
        <w:ind w:left="720" w:hanging="720"/>
      </w:pPr>
    </w:p>
    <w:p w:rsidR="00DA41F1" w:rsidRDefault="00DA41F1" w:rsidP="00DA41F1">
      <w:pPr>
        <w:ind w:left="720" w:hanging="720"/>
        <w:rPr>
          <w:i/>
        </w:rPr>
      </w:pPr>
      <w:r>
        <w:t xml:space="preserve">DeVaus, D.A., Vaus, D.D. (2001). </w:t>
      </w:r>
      <w:r>
        <w:rPr>
          <w:i/>
        </w:rPr>
        <w:t>Research Design in Social Research</w:t>
      </w:r>
    </w:p>
    <w:p w:rsidR="00DA41F1" w:rsidRDefault="00DA41F1" w:rsidP="00DA41F1">
      <w:pPr>
        <w:ind w:left="720" w:hanging="720"/>
        <w:rPr>
          <w:i/>
        </w:rPr>
      </w:pPr>
    </w:p>
    <w:p w:rsidR="00DA41F1" w:rsidRDefault="00DA41F1" w:rsidP="00DA41F1">
      <w:pPr>
        <w:ind w:left="720" w:hanging="720"/>
      </w:pPr>
      <w:r>
        <w:t>Eisner, E. (1991</w:t>
      </w:r>
      <w:r>
        <w:rPr>
          <w:i/>
        </w:rPr>
        <w:t xml:space="preserve">). The Enlightened Eye: Qualitative Inquiry and the Enhancement of Educational Practice. </w:t>
      </w:r>
      <w:smartTag w:uri="urn:schemas-microsoft-com:office:smarttags" w:element="State">
        <w:smartTag w:uri="urn:schemas-microsoft-com:office:smarttags" w:element="place">
          <w:r>
            <w:t>New York</w:t>
          </w:r>
        </w:smartTag>
      </w:smartTag>
      <w:r>
        <w:t>: Macmillan Publishing Co.</w:t>
      </w:r>
    </w:p>
    <w:p w:rsidR="00DA41F1" w:rsidRDefault="00DA41F1" w:rsidP="00DA41F1">
      <w:pPr>
        <w:ind w:left="720" w:hanging="720"/>
      </w:pPr>
    </w:p>
    <w:p w:rsidR="00DA41F1" w:rsidRDefault="00DA41F1" w:rsidP="00DA41F1">
      <w:pPr>
        <w:ind w:left="720" w:hanging="720"/>
      </w:pPr>
      <w:r>
        <w:t>Fine, M. (1991</w:t>
      </w:r>
      <w:r>
        <w:rPr>
          <w:i/>
        </w:rPr>
        <w:t xml:space="preserve">). Framing Drop-outs: Notes on the Politics of an </w:t>
      </w:r>
      <w:smartTag w:uri="urn:schemas-microsoft-com:office:smarttags" w:element="place">
        <w:smartTag w:uri="urn:schemas-microsoft-com:office:smarttags" w:element="PlaceName">
          <w:r>
            <w:rPr>
              <w:i/>
            </w:rPr>
            <w:t>Urban</w:t>
          </w:r>
        </w:smartTag>
        <w:r>
          <w:rPr>
            <w:i/>
          </w:rPr>
          <w:t xml:space="preserve"> </w:t>
        </w:r>
        <w:smartTag w:uri="urn:schemas-microsoft-com:office:smarttags" w:element="PlaceName">
          <w:r>
            <w:rPr>
              <w:i/>
            </w:rPr>
            <w:t>Public</w:t>
          </w:r>
        </w:smartTag>
        <w:r>
          <w:rPr>
            <w:i/>
          </w:rPr>
          <w:t xml:space="preserve"> </w:t>
        </w:r>
        <w:smartTag w:uri="urn:schemas-microsoft-com:office:smarttags" w:element="PlaceType">
          <w:r>
            <w:rPr>
              <w:i/>
            </w:rPr>
            <w:t>High School</w:t>
          </w:r>
        </w:smartTag>
      </w:smartTag>
      <w:r>
        <w:t xml:space="preserve">. </w:t>
      </w:r>
      <w:smartTag w:uri="urn:schemas-microsoft-com:office:smarttags" w:element="State">
        <w:r>
          <w:t>New York</w:t>
        </w:r>
      </w:smartTag>
      <w:r>
        <w:t xml:space="preserve">: </w:t>
      </w:r>
      <w:smartTag w:uri="urn:schemas-microsoft-com:office:smarttags" w:element="PlaceType">
        <w:r>
          <w:t>State</w:t>
        </w:r>
      </w:smartTag>
      <w:r>
        <w:t xml:space="preserve"> </w:t>
      </w:r>
      <w:smartTag w:uri="urn:schemas-microsoft-com:office:smarttags" w:element="PlaceType">
        <w:r>
          <w:t>University</w:t>
        </w:r>
      </w:smartTag>
      <w:r>
        <w:t xml:space="preserve"> of </w:t>
      </w:r>
      <w:smartTag w:uri="urn:schemas-microsoft-com:office:smarttags" w:element="State">
        <w:smartTag w:uri="urn:schemas-microsoft-com:office:smarttags" w:element="place">
          <w:r>
            <w:t>New York</w:t>
          </w:r>
        </w:smartTag>
      </w:smartTag>
      <w:r>
        <w:t xml:space="preserve"> Press.</w:t>
      </w:r>
    </w:p>
    <w:p w:rsidR="00DA41F1" w:rsidRDefault="00DA41F1" w:rsidP="00DA41F1">
      <w:pPr>
        <w:ind w:left="720" w:hanging="720"/>
      </w:pPr>
    </w:p>
    <w:p w:rsidR="00DA41F1" w:rsidRDefault="00DA41F1" w:rsidP="00DA41F1">
      <w:pPr>
        <w:ind w:left="720" w:hanging="720"/>
      </w:pPr>
      <w:r>
        <w:t>Fisher, B. (1991</w:t>
      </w:r>
      <w:r>
        <w:rPr>
          <w:i/>
        </w:rPr>
        <w:t>). Joyful Learning: A Whole Language Kindergarten</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New Hampshire</w:t>
          </w:r>
        </w:smartTag>
      </w:smartTag>
      <w:r>
        <w:t>: Heinemann.</w:t>
      </w:r>
    </w:p>
    <w:p w:rsidR="00DA41F1" w:rsidRDefault="00DA41F1" w:rsidP="00DA41F1">
      <w:pPr>
        <w:ind w:left="720" w:hanging="720"/>
      </w:pPr>
    </w:p>
    <w:p w:rsidR="00DA41F1" w:rsidRDefault="00DA41F1" w:rsidP="00DA41F1">
      <w:pPr>
        <w:ind w:left="720" w:hanging="720"/>
      </w:pPr>
      <w:r>
        <w:lastRenderedPageBreak/>
        <w:t xml:space="preserve">Five, C. (1986). Joy in learning: A teacher investigates her own learning process. </w:t>
      </w:r>
      <w:r>
        <w:rPr>
          <w:i/>
        </w:rPr>
        <w:t>Language Arts 63</w:t>
      </w:r>
      <w:r>
        <w:t>, 7, 710-17.</w:t>
      </w:r>
    </w:p>
    <w:p w:rsidR="00DA41F1" w:rsidRDefault="00DA41F1" w:rsidP="00DA41F1">
      <w:pPr>
        <w:ind w:left="720" w:hanging="720"/>
      </w:pPr>
    </w:p>
    <w:p w:rsidR="00DA41F1" w:rsidRDefault="00DA41F1" w:rsidP="00DA41F1">
      <w:pPr>
        <w:ind w:left="720" w:hanging="720"/>
      </w:pPr>
      <w:r>
        <w:t>Fleming, D.S. (2000). The AEL Guide to Action Research</w:t>
      </w:r>
    </w:p>
    <w:p w:rsidR="00DA41F1" w:rsidRDefault="00DA41F1" w:rsidP="00DA41F1">
      <w:pPr>
        <w:ind w:left="720" w:hanging="720"/>
      </w:pPr>
    </w:p>
    <w:p w:rsidR="00DA41F1" w:rsidRDefault="00DA41F1" w:rsidP="00DA41F1">
      <w:pPr>
        <w:ind w:left="720" w:hanging="720"/>
      </w:pPr>
      <w:r>
        <w:t>Fletcher, R. (1990</w:t>
      </w:r>
      <w:r>
        <w:rPr>
          <w:i/>
        </w:rPr>
        <w:t>). Walking Trees: Teaching Teachers in the New York City Schools</w:t>
      </w:r>
      <w:r>
        <w:t xml:space="preserve">. </w:t>
      </w:r>
      <w:smartTag w:uri="urn:schemas-microsoft-com:office:smarttags" w:element="State">
        <w:smartTag w:uri="urn:schemas-microsoft-com:office:smarttags" w:element="place">
          <w:r>
            <w:t>New Hampshire</w:t>
          </w:r>
        </w:smartTag>
      </w:smartTag>
      <w:r>
        <w:t>: Heinemann.</w:t>
      </w:r>
    </w:p>
    <w:p w:rsidR="00DA41F1" w:rsidRDefault="00DA41F1" w:rsidP="00DA41F1">
      <w:pPr>
        <w:ind w:left="720" w:hanging="720"/>
      </w:pPr>
    </w:p>
    <w:p w:rsidR="00DA41F1" w:rsidRDefault="00DA41F1" w:rsidP="00DA41F1">
      <w:pPr>
        <w:ind w:left="720" w:hanging="720"/>
      </w:pPr>
      <w:r>
        <w:t>Freedman, S. (1990</w:t>
      </w:r>
      <w:r>
        <w:rPr>
          <w:i/>
        </w:rPr>
        <w:t>). Small Victories: The Real World of a Teacher, Her Students, and Their High School.</w:t>
      </w:r>
      <w:r>
        <w:t xml:space="preserve"> </w:t>
      </w:r>
      <w:smartTag w:uri="urn:schemas-microsoft-com:office:smarttags" w:element="State">
        <w:smartTag w:uri="urn:schemas-microsoft-com:office:smarttags" w:element="place">
          <w:r>
            <w:t>New York</w:t>
          </w:r>
        </w:smartTag>
      </w:smartTag>
      <w:r>
        <w:t>: Harper Collins.</w:t>
      </w:r>
    </w:p>
    <w:p w:rsidR="00DA41F1" w:rsidRDefault="00DA41F1" w:rsidP="00DA41F1">
      <w:pPr>
        <w:ind w:left="720" w:hanging="720"/>
        <w:rPr>
          <w:i/>
        </w:rPr>
      </w:pPr>
    </w:p>
    <w:p w:rsidR="00DA41F1" w:rsidRDefault="00DA41F1" w:rsidP="00DA41F1">
      <w:pPr>
        <w:ind w:left="720" w:hanging="720"/>
      </w:pPr>
      <w:r>
        <w:t xml:space="preserve">Gilmore, P. &amp;  Glatthorn, A. (19820. </w:t>
      </w:r>
      <w:r>
        <w:rPr>
          <w:i/>
        </w:rPr>
        <w:t>Children In and Out of School: Ethnography and Education.</w:t>
      </w:r>
      <w:r>
        <w:t xml:space="preserve"> </w:t>
      </w:r>
      <w:smartTag w:uri="urn:schemas-microsoft-com:office:smarttags" w:element="State">
        <w:smartTag w:uri="urn:schemas-microsoft-com:office:smarttags" w:element="place">
          <w:r>
            <w:t>New York</w:t>
          </w:r>
        </w:smartTag>
      </w:smartTag>
      <w:r>
        <w:t>: Harcourt Brace Jovanovich, Inc. and the Center for Applied Linguistics</w:t>
      </w:r>
    </w:p>
    <w:p w:rsidR="00DA41F1" w:rsidRDefault="00DA41F1" w:rsidP="00DA41F1">
      <w:pPr>
        <w:ind w:left="720" w:hanging="720"/>
      </w:pPr>
    </w:p>
    <w:p w:rsidR="00DA41F1" w:rsidRDefault="00DA41F1" w:rsidP="00DA41F1">
      <w:pPr>
        <w:ind w:left="720" w:hanging="720"/>
      </w:pPr>
      <w:r>
        <w:t>Goodman, Y. (1978</w:t>
      </w:r>
      <w:r>
        <w:rPr>
          <w:i/>
        </w:rPr>
        <w:t xml:space="preserve">). Kidwatching: An alternative to testing. </w:t>
      </w:r>
      <w:smartTag w:uri="urn:schemas-microsoft-com:office:smarttags" w:element="place">
        <w:smartTag w:uri="urn:schemas-microsoft-com:office:smarttags" w:element="PlaceName">
          <w:r>
            <w:rPr>
              <w:i/>
            </w:rPr>
            <w:t>National</w:t>
          </w:r>
        </w:smartTag>
        <w:r>
          <w:rPr>
            <w:i/>
          </w:rPr>
          <w:t xml:space="preserve"> </w:t>
        </w:r>
        <w:smartTag w:uri="urn:schemas-microsoft-com:office:smarttags" w:element="PlaceType">
          <w:r>
            <w:rPr>
              <w:i/>
            </w:rPr>
            <w:t>Elementary School</w:t>
          </w:r>
        </w:smartTag>
      </w:smartTag>
      <w:r>
        <w:rPr>
          <w:i/>
        </w:rPr>
        <w:t xml:space="preserve"> Principal, 57</w:t>
      </w:r>
      <w:r>
        <w:t>, 41-45.</w:t>
      </w:r>
    </w:p>
    <w:p w:rsidR="00DA41F1" w:rsidRDefault="00DA41F1" w:rsidP="00DA41F1">
      <w:pPr>
        <w:ind w:left="720" w:hanging="720"/>
        <w:rPr>
          <w:i/>
        </w:rPr>
      </w:pPr>
    </w:p>
    <w:p w:rsidR="00DA41F1" w:rsidRDefault="00DA41F1" w:rsidP="00DA41F1">
      <w:pPr>
        <w:ind w:left="720" w:hanging="720"/>
      </w:pPr>
      <w:r>
        <w:t xml:space="preserve">Graziano, A., Raulin, M. (1996). </w:t>
      </w:r>
      <w:r>
        <w:rPr>
          <w:i/>
        </w:rPr>
        <w:t>Research Methods: A Process of Inquiry</w:t>
      </w:r>
      <w:r>
        <w:t xml:space="preserve"> (3</w:t>
      </w:r>
      <w:r>
        <w:rPr>
          <w:vertAlign w:val="superscript"/>
        </w:rPr>
        <w:t>rd</w:t>
      </w:r>
      <w:r>
        <w:t xml:space="preserve"> edition)</w:t>
      </w:r>
    </w:p>
    <w:p w:rsidR="00DA41F1" w:rsidRDefault="00DA41F1" w:rsidP="00DA41F1">
      <w:pPr>
        <w:ind w:left="720" w:hanging="720"/>
      </w:pPr>
    </w:p>
    <w:p w:rsidR="00DA41F1" w:rsidRDefault="00DA41F1" w:rsidP="00DA41F1">
      <w:pPr>
        <w:ind w:left="720" w:hanging="720"/>
        <w:rPr>
          <w:i/>
        </w:rPr>
      </w:pPr>
      <w:r>
        <w:t xml:space="preserve">Greenwood, D.J., Levin, M. (1998). </w:t>
      </w:r>
      <w:r>
        <w:rPr>
          <w:i/>
        </w:rPr>
        <w:t>Introduction to Action Research: Social Research for Social Change (1</w:t>
      </w:r>
      <w:r>
        <w:rPr>
          <w:i/>
          <w:vertAlign w:val="superscript"/>
        </w:rPr>
        <w:t>st</w:t>
      </w:r>
      <w:r>
        <w:rPr>
          <w:i/>
        </w:rPr>
        <w:t xml:space="preserve"> edition).</w:t>
      </w:r>
    </w:p>
    <w:p w:rsidR="00DA41F1" w:rsidRDefault="00DA41F1" w:rsidP="00DA41F1">
      <w:pPr>
        <w:ind w:left="720" w:hanging="720"/>
      </w:pPr>
    </w:p>
    <w:p w:rsidR="00DA41F1" w:rsidRDefault="00DA41F1" w:rsidP="00DA41F1">
      <w:pPr>
        <w:ind w:left="720" w:hanging="720"/>
      </w:pPr>
      <w:r>
        <w:t xml:space="preserve">Hart, C. (1998). </w:t>
      </w:r>
      <w:r>
        <w:rPr>
          <w:i/>
        </w:rPr>
        <w:t>Doing a Literature Review: Releasing the Social Science Research Imagination</w:t>
      </w:r>
      <w:r>
        <w:t xml:space="preserve">. </w:t>
      </w:r>
      <w:smartTag w:uri="urn:schemas-microsoft-com:office:smarttags" w:element="place">
        <w:smartTag w:uri="urn:schemas-microsoft-com:office:smarttags" w:element="City">
          <w:r>
            <w:t>Thousand Oaks</w:t>
          </w:r>
        </w:smartTag>
      </w:smartTag>
      <w:r>
        <w:t>, CA.: Sage Publications</w:t>
      </w:r>
    </w:p>
    <w:p w:rsidR="00DA41F1" w:rsidRDefault="00DA41F1" w:rsidP="00DA41F1">
      <w:pPr>
        <w:ind w:left="720" w:hanging="720"/>
      </w:pPr>
    </w:p>
    <w:p w:rsidR="00DA41F1" w:rsidRDefault="00DA41F1" w:rsidP="00DA41F1">
      <w:pPr>
        <w:ind w:left="720" w:hanging="720"/>
      </w:pPr>
      <w:r>
        <w:t xml:space="preserve">Hellman, L. (1973). </w:t>
      </w:r>
      <w:r>
        <w:rPr>
          <w:i/>
        </w:rPr>
        <w:t>Pentimento</w:t>
      </w:r>
      <w:r>
        <w:t xml:space="preserve">. </w:t>
      </w:r>
      <w:smartTag w:uri="urn:schemas-microsoft-com:office:smarttags" w:element="State">
        <w:smartTag w:uri="urn:schemas-microsoft-com:office:smarttags" w:element="place">
          <w:r>
            <w:t>New York</w:t>
          </w:r>
        </w:smartTag>
      </w:smartTag>
      <w:r>
        <w:t>: Plume Books</w:t>
      </w:r>
    </w:p>
    <w:p w:rsidR="00DA41F1" w:rsidRDefault="00DA41F1" w:rsidP="00DA41F1">
      <w:pPr>
        <w:ind w:left="720" w:hanging="720"/>
      </w:pPr>
    </w:p>
    <w:p w:rsidR="00DA41F1" w:rsidRDefault="00DA41F1" w:rsidP="00DA41F1">
      <w:pPr>
        <w:ind w:left="720" w:hanging="720"/>
      </w:pPr>
      <w:r>
        <w:t xml:space="preserve">Leedy, P. (2001). </w:t>
      </w:r>
      <w:r>
        <w:rPr>
          <w:i/>
        </w:rPr>
        <w:t>Practical Research: Planning and Design</w:t>
      </w:r>
      <w:r>
        <w:t xml:space="preserve">. </w:t>
      </w:r>
      <w:smartTag w:uri="urn:schemas-microsoft-com:office:smarttags" w:element="place">
        <w:smartTag w:uri="urn:schemas-microsoft-com:office:smarttags" w:element="City">
          <w:r>
            <w:t>Upper Saddle River</w:t>
          </w:r>
        </w:smartTag>
        <w:r>
          <w:t xml:space="preserve">, </w:t>
        </w:r>
        <w:smartTag w:uri="urn:schemas-microsoft-com:office:smarttags" w:element="State">
          <w:r>
            <w:t>NJ</w:t>
          </w:r>
        </w:smartTag>
      </w:smartTag>
      <w:r>
        <w:t>. Prentice-Hall.</w:t>
      </w:r>
    </w:p>
    <w:p w:rsidR="00DA41F1" w:rsidRDefault="00DA41F1" w:rsidP="00DA41F1">
      <w:pPr>
        <w:ind w:left="720" w:hanging="720"/>
      </w:pPr>
    </w:p>
    <w:p w:rsidR="00DA41F1" w:rsidRDefault="00DA41F1" w:rsidP="00DA41F1">
      <w:pPr>
        <w:ind w:left="720" w:hanging="720"/>
      </w:pPr>
      <w:smartTag w:uri="urn:schemas-microsoft-com:office:smarttags" w:element="place">
        <w:r>
          <w:t>McLean</w:t>
        </w:r>
      </w:smartTag>
      <w:r>
        <w:t>, J.E. (1995). Improving Education through Action Research: A Guide for Administrators and Teachers. The Practicing Administrators Leadership Series. Roadmaps to Success.</w:t>
      </w:r>
    </w:p>
    <w:p w:rsidR="00DA41F1" w:rsidRDefault="00DA41F1" w:rsidP="00DA41F1">
      <w:pPr>
        <w:ind w:left="720" w:hanging="720"/>
      </w:pPr>
    </w:p>
    <w:p w:rsidR="00DA41F1" w:rsidRDefault="00DA41F1" w:rsidP="00DA41F1">
      <w:pPr>
        <w:ind w:left="720" w:hanging="720"/>
      </w:pPr>
      <w:r>
        <w:t xml:space="preserve">McMillan, J. (2000). </w:t>
      </w:r>
      <w:r>
        <w:rPr>
          <w:i/>
        </w:rPr>
        <w:t>Educational Research: Fundamentals for the Consumer</w:t>
      </w:r>
      <w:r>
        <w:t xml:space="preserve"> (3</w:t>
      </w:r>
      <w:r>
        <w:rPr>
          <w:vertAlign w:val="superscript"/>
        </w:rPr>
        <w:t>rd</w:t>
      </w:r>
      <w:r>
        <w:t xml:space="preserve"> Edition).  NY: Longman.</w:t>
      </w:r>
    </w:p>
    <w:p w:rsidR="00DA41F1" w:rsidRDefault="00DA41F1" w:rsidP="00DA41F1">
      <w:pPr>
        <w:ind w:left="720" w:hanging="720"/>
      </w:pPr>
    </w:p>
    <w:p w:rsidR="00DA41F1" w:rsidRDefault="00DA41F1" w:rsidP="00DA41F1">
      <w:pPr>
        <w:ind w:left="720" w:hanging="720"/>
      </w:pPr>
      <w:r>
        <w:t>Miller, J. (1990</w:t>
      </w:r>
      <w:r>
        <w:rPr>
          <w:i/>
        </w:rPr>
        <w:t>). Creating Spaces and Finding Voices: Teachers Collaborating for Empowerment.</w:t>
      </w:r>
      <w:r>
        <w:t xml:space="preserve"> </w:t>
      </w:r>
      <w:smartTag w:uri="urn:schemas-microsoft-com:office:smarttags" w:element="State">
        <w:r>
          <w:t>New York</w:t>
        </w:r>
      </w:smartTag>
      <w:r>
        <w:t xml:space="preserve">: </w:t>
      </w:r>
      <w:smartTag w:uri="urn:schemas-microsoft-com:office:smarttags" w:element="PlaceType">
        <w:r>
          <w:t>State</w:t>
        </w:r>
      </w:smartTag>
      <w:r>
        <w:t xml:space="preserve"> </w:t>
      </w:r>
      <w:smartTag w:uri="urn:schemas-microsoft-com:office:smarttags" w:element="PlaceType">
        <w:r>
          <w:t>University</w:t>
        </w:r>
      </w:smartTag>
      <w:r>
        <w:t xml:space="preserve"> of </w:t>
      </w:r>
      <w:smartTag w:uri="urn:schemas-microsoft-com:office:smarttags" w:element="State">
        <w:smartTag w:uri="urn:schemas-microsoft-com:office:smarttags" w:element="place">
          <w:r>
            <w:t>New York</w:t>
          </w:r>
        </w:smartTag>
      </w:smartTag>
      <w:r>
        <w:t xml:space="preserve"> Press.</w:t>
      </w:r>
    </w:p>
    <w:p w:rsidR="00DA41F1" w:rsidRDefault="00DA41F1" w:rsidP="00DA41F1">
      <w:pPr>
        <w:ind w:left="720" w:hanging="720"/>
      </w:pPr>
    </w:p>
    <w:p w:rsidR="00DA41F1" w:rsidRDefault="00DA41F1" w:rsidP="00DA41F1">
      <w:pPr>
        <w:ind w:left="720" w:hanging="720"/>
      </w:pPr>
      <w:r>
        <w:t>Mills, G.E. (2000). Action Research: A Guide for the Teacher Researcher.</w:t>
      </w:r>
    </w:p>
    <w:p w:rsidR="00DA41F1" w:rsidRDefault="00DA41F1" w:rsidP="00DA41F1">
      <w:pPr>
        <w:ind w:left="720" w:hanging="720"/>
      </w:pPr>
    </w:p>
    <w:p w:rsidR="00DA41F1" w:rsidRDefault="00DA41F1" w:rsidP="00DA41F1">
      <w:pPr>
        <w:ind w:left="720" w:hanging="720"/>
      </w:pPr>
      <w:r>
        <w:t xml:space="preserve">Mohr, M. &amp; Maclean, M. (1987). </w:t>
      </w:r>
      <w:r>
        <w:rPr>
          <w:i/>
        </w:rPr>
        <w:t>Working Together: A Guide for Teacher Researchers</w:t>
      </w:r>
      <w:r>
        <w:t xml:space="preserve">. </w:t>
      </w:r>
      <w:smartTag w:uri="urn:schemas-microsoft-com:office:smarttags" w:element="place">
        <w:smartTag w:uri="urn:schemas-microsoft-com:office:smarttags" w:element="City">
          <w:r>
            <w:t>Urbana</w:t>
          </w:r>
        </w:smartTag>
        <w:r>
          <w:t xml:space="preserve">, </w:t>
        </w:r>
        <w:smartTag w:uri="urn:schemas-microsoft-com:office:smarttags" w:element="State">
          <w:r>
            <w:t>Illinois</w:t>
          </w:r>
        </w:smartTag>
      </w:smartTag>
      <w:r>
        <w:t>: National Council of Teachers of English.</w:t>
      </w:r>
    </w:p>
    <w:p w:rsidR="00DA41F1" w:rsidRDefault="00DA41F1" w:rsidP="00DA41F1">
      <w:pPr>
        <w:ind w:left="720" w:hanging="720"/>
      </w:pPr>
    </w:p>
    <w:p w:rsidR="00DA41F1" w:rsidRDefault="00DA41F1" w:rsidP="00DA41F1">
      <w:pPr>
        <w:ind w:left="720" w:hanging="720"/>
      </w:pPr>
      <w:r>
        <w:lastRenderedPageBreak/>
        <w:t xml:space="preserve">Murphy, C.(1992, November). Study groups foster school wide learning. </w:t>
      </w:r>
      <w:r>
        <w:rPr>
          <w:i/>
        </w:rPr>
        <w:t>Educational Leadership, (50)</w:t>
      </w:r>
      <w:r>
        <w:t xml:space="preserve"> (3), 71-74.</w:t>
      </w:r>
    </w:p>
    <w:p w:rsidR="00DA41F1" w:rsidRDefault="00DA41F1" w:rsidP="00DA41F1">
      <w:pPr>
        <w:ind w:left="720" w:hanging="720"/>
      </w:pPr>
    </w:p>
    <w:p w:rsidR="00DA41F1" w:rsidRDefault="00DA41F1" w:rsidP="00DA41F1">
      <w:pPr>
        <w:ind w:left="720" w:hanging="720"/>
      </w:pPr>
      <w:r>
        <w:t xml:space="preserve">Newkirk, T. (1992). </w:t>
      </w:r>
      <w:r>
        <w:rPr>
          <w:i/>
        </w:rPr>
        <w:t>Workshop 4: The Teacher as Researcher</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New Hampshire</w:t>
          </w:r>
        </w:smartTag>
      </w:smartTag>
      <w:r>
        <w:t>: Heinemann.</w:t>
      </w:r>
    </w:p>
    <w:p w:rsidR="00DA41F1" w:rsidRDefault="00DA41F1" w:rsidP="00DA41F1">
      <w:pPr>
        <w:ind w:left="720" w:hanging="720"/>
      </w:pPr>
    </w:p>
    <w:p w:rsidR="00DA41F1" w:rsidRDefault="00DA41F1" w:rsidP="00DA41F1">
      <w:pPr>
        <w:ind w:left="720" w:hanging="720"/>
        <w:rPr>
          <w:i/>
        </w:rPr>
      </w:pPr>
      <w:r>
        <w:t xml:space="preserve">Noffke, S.E. (1989). </w:t>
      </w:r>
      <w:r>
        <w:rPr>
          <w:i/>
        </w:rPr>
        <w:t>The Social Context of Action Research: A Comparative and Historical Analysis.</w:t>
      </w:r>
    </w:p>
    <w:p w:rsidR="00DA41F1" w:rsidRDefault="00DA41F1" w:rsidP="00DA41F1">
      <w:pPr>
        <w:ind w:left="720" w:hanging="720"/>
      </w:pPr>
    </w:p>
    <w:p w:rsidR="00DA41F1" w:rsidRDefault="00DA41F1" w:rsidP="00DA41F1">
      <w:pPr>
        <w:ind w:left="720" w:hanging="720"/>
      </w:pPr>
      <w:r>
        <w:t xml:space="preserve">Paley, V. (1990). </w:t>
      </w:r>
      <w:r>
        <w:rPr>
          <w:i/>
        </w:rPr>
        <w:t>The Boy Who Would be a Helicopter</w:t>
      </w:r>
      <w:r>
        <w:t xml:space="preserve"> . </w:t>
      </w:r>
      <w:smartTag w:uri="urn:schemas-microsoft-com:office:smarttags" w:element="City">
        <w:r>
          <w:t>Cambridge</w:t>
        </w:r>
      </w:smartTag>
      <w:r>
        <w:t xml:space="preserve">, </w:t>
      </w:r>
      <w:smartTag w:uri="urn:schemas-microsoft-com:office:smarttags" w:element="place">
        <w:smartTag w:uri="urn:schemas-microsoft-com:office:smarttags" w:element="PlaceName">
          <w:r>
            <w:t>Harvard</w:t>
          </w:r>
        </w:smartTag>
        <w:r>
          <w:t xml:space="preserve"> </w:t>
        </w:r>
        <w:smartTag w:uri="urn:schemas-microsoft-com:office:smarttags" w:element="PlaceType">
          <w:r>
            <w:t>University</w:t>
          </w:r>
        </w:smartTag>
      </w:smartTag>
      <w:r>
        <w:t xml:space="preserve"> Press.</w:t>
      </w:r>
    </w:p>
    <w:p w:rsidR="00DA41F1" w:rsidRDefault="00DA41F1" w:rsidP="00DA41F1">
      <w:pPr>
        <w:ind w:left="720" w:hanging="720"/>
      </w:pPr>
    </w:p>
    <w:p w:rsidR="00DA41F1" w:rsidRDefault="00DA41F1" w:rsidP="00DA41F1">
      <w:pPr>
        <w:ind w:left="720" w:hanging="720"/>
      </w:pPr>
      <w:r>
        <w:t xml:space="preserve">Pappas, B., Kiefer, B. &amp; Levstik, L. (1990). </w:t>
      </w:r>
      <w:r>
        <w:rPr>
          <w:i/>
        </w:rPr>
        <w:t>An Integrated Language Perspective in the Elementary School.</w:t>
      </w:r>
      <w:r>
        <w:t xml:space="preserve"> </w:t>
      </w:r>
      <w:smartTag w:uri="urn:schemas-microsoft-com:office:smarttags" w:element="State">
        <w:smartTag w:uri="urn:schemas-microsoft-com:office:smarttags" w:element="place">
          <w:r>
            <w:t>New York</w:t>
          </w:r>
        </w:smartTag>
      </w:smartTag>
      <w:r>
        <w:t>: Longman.</w:t>
      </w:r>
    </w:p>
    <w:p w:rsidR="00DA41F1" w:rsidRDefault="00DA41F1" w:rsidP="00DA41F1">
      <w:pPr>
        <w:ind w:left="720" w:hanging="720"/>
      </w:pPr>
    </w:p>
    <w:p w:rsidR="00DA41F1" w:rsidRDefault="00DA41F1" w:rsidP="00DA41F1">
      <w:pPr>
        <w:ind w:left="720" w:hanging="720"/>
      </w:pPr>
      <w:r>
        <w:t xml:space="preserve">Patten, M.L. (1998). </w:t>
      </w:r>
      <w:r>
        <w:rPr>
          <w:i/>
        </w:rPr>
        <w:t>Questionnaire Research: A Practical Guide.</w:t>
      </w:r>
      <w:r>
        <w:t xml:space="preserve"> Pyrczak Publishing.</w:t>
      </w:r>
    </w:p>
    <w:p w:rsidR="00DA41F1" w:rsidRDefault="00DA41F1" w:rsidP="00DA41F1">
      <w:pPr>
        <w:ind w:left="720" w:hanging="720"/>
      </w:pPr>
    </w:p>
    <w:p w:rsidR="00DA41F1" w:rsidRDefault="00DA41F1" w:rsidP="00DA41F1">
      <w:pPr>
        <w:ind w:left="720" w:hanging="720"/>
      </w:pPr>
      <w:r>
        <w:t xml:space="preserve">Patterson, L. &amp; Short, K. (1993). </w:t>
      </w:r>
      <w:r>
        <w:rPr>
          <w:i/>
        </w:rPr>
        <w:t>Teachers are Researchers: Reflection in Action</w:t>
      </w:r>
      <w:r>
        <w:t xml:space="preserve">. </w:t>
      </w:r>
      <w:smartTag w:uri="urn:schemas-microsoft-com:office:smarttags" w:element="place">
        <w:smartTag w:uri="urn:schemas-microsoft-com:office:smarttags" w:element="City">
          <w:r>
            <w:t>Newark</w:t>
          </w:r>
        </w:smartTag>
        <w:r>
          <w:t xml:space="preserve">, </w:t>
        </w:r>
        <w:smartTag w:uri="urn:schemas-microsoft-com:office:smarttags" w:element="State">
          <w:r>
            <w:t>Delaware</w:t>
          </w:r>
        </w:smartTag>
      </w:smartTag>
      <w:r>
        <w:t>: International Reading Association.</w:t>
      </w:r>
    </w:p>
    <w:p w:rsidR="00DA41F1" w:rsidRDefault="00DA41F1" w:rsidP="00DA41F1">
      <w:pPr>
        <w:ind w:left="720" w:hanging="720"/>
      </w:pPr>
    </w:p>
    <w:p w:rsidR="00DA41F1" w:rsidRDefault="00DA41F1" w:rsidP="00DA41F1">
      <w:pPr>
        <w:ind w:left="720" w:hanging="720"/>
      </w:pPr>
      <w:r>
        <w:t>Pellegrini, A. D. (1996)</w:t>
      </w:r>
      <w:r>
        <w:rPr>
          <w:i/>
        </w:rPr>
        <w:t>. Observing Children in Their Natural Worlds: A Methodological Primer.</w:t>
      </w:r>
      <w:r>
        <w:t xml:space="preserve"> Lawrence Erlbaum Associates. </w:t>
      </w:r>
      <w:smartTag w:uri="urn:schemas-microsoft-com:office:smarttags" w:element="place">
        <w:smartTag w:uri="urn:schemas-microsoft-com:office:smarttags" w:element="City">
          <w:r>
            <w:t>Mahwah</w:t>
          </w:r>
        </w:smartTag>
        <w:r>
          <w:t xml:space="preserve">, </w:t>
        </w:r>
        <w:smartTag w:uri="urn:schemas-microsoft-com:office:smarttags" w:element="State">
          <w:r>
            <w:t>NJ</w:t>
          </w:r>
        </w:smartTag>
      </w:smartTag>
      <w:r>
        <w:t>.</w:t>
      </w:r>
    </w:p>
    <w:p w:rsidR="00DA41F1" w:rsidRDefault="00DA41F1" w:rsidP="00DA41F1">
      <w:pPr>
        <w:ind w:left="720" w:hanging="720"/>
      </w:pPr>
    </w:p>
    <w:p w:rsidR="00DA41F1" w:rsidRDefault="00DA41F1" w:rsidP="00DA41F1">
      <w:pPr>
        <w:ind w:left="720" w:hanging="720"/>
      </w:pPr>
      <w:r>
        <w:t xml:space="preserve">Perl, S. &amp; Wilson, N. (1986). </w:t>
      </w:r>
      <w:r>
        <w:rPr>
          <w:i/>
        </w:rPr>
        <w:t xml:space="preserve">Through Teachers’ Eyes: Portraits of Writing Teachers at Work. </w:t>
      </w:r>
      <w:smartTag w:uri="urn:schemas-microsoft-com:office:smarttags" w:element="place">
        <w:smartTag w:uri="urn:schemas-microsoft-com:office:smarttags" w:element="City">
          <w:r>
            <w:t>Portsmouth</w:t>
          </w:r>
        </w:smartTag>
        <w:r>
          <w:t xml:space="preserve">, </w:t>
        </w:r>
        <w:smartTag w:uri="urn:schemas-microsoft-com:office:smarttags" w:element="State">
          <w:r>
            <w:t>New Hampshire</w:t>
          </w:r>
        </w:smartTag>
      </w:smartTag>
      <w:r>
        <w:t>: Heinemann.</w:t>
      </w:r>
    </w:p>
    <w:p w:rsidR="00DA41F1" w:rsidRDefault="00DA41F1" w:rsidP="00DA41F1">
      <w:pPr>
        <w:ind w:left="720" w:hanging="720"/>
      </w:pPr>
    </w:p>
    <w:p w:rsidR="00DA41F1" w:rsidRDefault="00DA41F1" w:rsidP="00DA41F1">
      <w:pPr>
        <w:ind w:left="720" w:hanging="720"/>
      </w:pPr>
      <w:r>
        <w:t xml:space="preserve">Power, B.M. (1992). Rules made to be broken: Literacy and play in a fourth-grade setting. </w:t>
      </w:r>
      <w:r>
        <w:rPr>
          <w:i/>
        </w:rPr>
        <w:t>Journal of Education,</w:t>
      </w:r>
      <w:r>
        <w:t xml:space="preserve"> 6, 67-69.</w:t>
      </w:r>
    </w:p>
    <w:p w:rsidR="00DA41F1" w:rsidRDefault="00DA41F1" w:rsidP="00DA41F1">
      <w:pPr>
        <w:ind w:left="720" w:hanging="720"/>
      </w:pPr>
    </w:p>
    <w:p w:rsidR="00DA41F1" w:rsidRDefault="00DA41F1" w:rsidP="00DA41F1">
      <w:pPr>
        <w:ind w:left="720" w:hanging="720"/>
      </w:pPr>
      <w:r>
        <w:t xml:space="preserve">Rearick, M.L. (1998). </w:t>
      </w:r>
      <w:r>
        <w:rPr>
          <w:i/>
        </w:rPr>
        <w:t xml:space="preserve">Action Research: The </w:t>
      </w:r>
      <w:smartTag w:uri="urn:schemas-microsoft-com:office:smarttags" w:element="place">
        <w:smartTag w:uri="urn:schemas-microsoft-com:office:smarttags" w:element="PlaceType">
          <w:r>
            <w:rPr>
              <w:i/>
            </w:rPr>
            <w:t>School</w:t>
          </w:r>
        </w:smartTag>
        <w:r>
          <w:rPr>
            <w:i/>
          </w:rPr>
          <w:t xml:space="preserve"> </w:t>
        </w:r>
        <w:smartTag w:uri="urn:schemas-microsoft-com:office:smarttags" w:element="PlaceType">
          <w:r>
            <w:rPr>
              <w:i/>
            </w:rPr>
            <w:t>University</w:t>
          </w:r>
        </w:smartTag>
      </w:smartTag>
      <w:r>
        <w:rPr>
          <w:i/>
        </w:rPr>
        <w:t xml:space="preserve"> Connection</w:t>
      </w:r>
      <w:r>
        <w:t>.</w:t>
      </w:r>
    </w:p>
    <w:p w:rsidR="00DA41F1" w:rsidRDefault="00DA41F1" w:rsidP="00DA41F1">
      <w:pPr>
        <w:ind w:left="720" w:hanging="720"/>
      </w:pPr>
    </w:p>
    <w:p w:rsidR="00DA41F1" w:rsidRDefault="00DA41F1" w:rsidP="00DA41F1">
      <w:pPr>
        <w:ind w:left="720" w:hanging="720"/>
      </w:pPr>
      <w:r>
        <w:t xml:space="preserve">Rief, L. (1992). </w:t>
      </w:r>
      <w:r>
        <w:rPr>
          <w:i/>
        </w:rPr>
        <w:t>Seeking Diversity: Language Arts with Adolescents</w:t>
      </w:r>
      <w:r>
        <w:t xml:space="preserve">. </w:t>
      </w:r>
      <w:smartTag w:uri="urn:schemas-microsoft-com:office:smarttags" w:element="place">
        <w:smartTag w:uri="urn:schemas-microsoft-com:office:smarttags" w:element="City">
          <w:r>
            <w:t>Portsmouth</w:t>
          </w:r>
        </w:smartTag>
        <w:r>
          <w:t xml:space="preserve">, </w:t>
        </w:r>
        <w:smartTag w:uri="urn:schemas-microsoft-com:office:smarttags" w:element="State">
          <w:r>
            <w:t>New Hampshire</w:t>
          </w:r>
        </w:smartTag>
      </w:smartTag>
      <w:r>
        <w:t>: Heinemann.</w:t>
      </w:r>
    </w:p>
    <w:p w:rsidR="00DA41F1" w:rsidRDefault="00DA41F1" w:rsidP="00DA41F1">
      <w:pPr>
        <w:ind w:left="720" w:hanging="720"/>
      </w:pPr>
    </w:p>
    <w:p w:rsidR="00DA41F1" w:rsidRDefault="00DA41F1" w:rsidP="00DA41F1">
      <w:pPr>
        <w:pStyle w:val="BodyText"/>
        <w:ind w:left="720" w:hanging="720"/>
        <w:rPr>
          <w:sz w:val="24"/>
        </w:rPr>
      </w:pPr>
      <w:r>
        <w:rPr>
          <w:sz w:val="24"/>
        </w:rPr>
        <w:t xml:space="preserve">Rodduck, J. &amp; Hopkins, D. ( 1985). Research as a Basis for Teaching: </w:t>
      </w:r>
      <w:smartTag w:uri="urn:schemas-microsoft-com:office:smarttags" w:element="City">
        <w:r>
          <w:rPr>
            <w:sz w:val="24"/>
          </w:rPr>
          <w:t>Readings</w:t>
        </w:r>
      </w:smartTag>
      <w:r>
        <w:rPr>
          <w:sz w:val="24"/>
        </w:rPr>
        <w:t xml:space="preserve"> from the Work of </w:t>
      </w:r>
      <w:smartTag w:uri="urn:schemas-microsoft-com:office:smarttags" w:element="City">
        <w:smartTag w:uri="urn:schemas-microsoft-com:office:smarttags" w:element="place">
          <w:r>
            <w:rPr>
              <w:sz w:val="24"/>
            </w:rPr>
            <w:t>Lawrence</w:t>
          </w:r>
        </w:smartTag>
      </w:smartTag>
      <w:r>
        <w:rPr>
          <w:sz w:val="24"/>
        </w:rPr>
        <w:t xml:space="preserve"> Stenhouse. </w:t>
      </w:r>
      <w:smartTag w:uri="urn:schemas-microsoft-com:office:smarttags" w:element="place">
        <w:smartTag w:uri="urn:schemas-microsoft-com:office:smarttags" w:element="City">
          <w:r>
            <w:rPr>
              <w:sz w:val="24"/>
            </w:rPr>
            <w:t>Portsmouth</w:t>
          </w:r>
        </w:smartTag>
        <w:r>
          <w:rPr>
            <w:sz w:val="24"/>
          </w:rPr>
          <w:t xml:space="preserve">, </w:t>
        </w:r>
        <w:smartTag w:uri="urn:schemas-microsoft-com:office:smarttags" w:element="State">
          <w:r>
            <w:rPr>
              <w:sz w:val="24"/>
            </w:rPr>
            <w:t>New Hampshire</w:t>
          </w:r>
        </w:smartTag>
      </w:smartTag>
      <w:r>
        <w:rPr>
          <w:sz w:val="24"/>
        </w:rPr>
        <w:t>: Heinemann.</w:t>
      </w:r>
    </w:p>
    <w:p w:rsidR="00DA41F1" w:rsidRDefault="00DA41F1" w:rsidP="00DA41F1">
      <w:pPr>
        <w:pStyle w:val="BodyText"/>
        <w:ind w:left="720" w:hanging="720"/>
        <w:rPr>
          <w:sz w:val="24"/>
        </w:rPr>
      </w:pPr>
    </w:p>
    <w:p w:rsidR="00DA41F1" w:rsidRDefault="00DA41F1" w:rsidP="00DA41F1">
      <w:pPr>
        <w:ind w:left="720" w:hanging="720"/>
      </w:pPr>
      <w:r>
        <w:t xml:space="preserve">Sagor, R.D. (193). </w:t>
      </w:r>
      <w:r>
        <w:rPr>
          <w:i/>
        </w:rPr>
        <w:t>How to conduct collaborative action research</w:t>
      </w:r>
      <w:r>
        <w:t xml:space="preserve">. </w:t>
      </w:r>
      <w:smartTag w:uri="urn:schemas-microsoft-com:office:smarttags" w:element="place">
        <w:smartTag w:uri="urn:schemas-microsoft-com:office:smarttags" w:element="City">
          <w:r>
            <w:t>Alexandria</w:t>
          </w:r>
        </w:smartTag>
        <w:r>
          <w:t xml:space="preserve">, </w:t>
        </w:r>
        <w:smartTag w:uri="urn:schemas-microsoft-com:office:smarttags" w:element="State">
          <w:r>
            <w:t>VA</w:t>
          </w:r>
        </w:smartTag>
      </w:smartTag>
      <w:r>
        <w:t>: ASCD.</w:t>
      </w:r>
    </w:p>
    <w:p w:rsidR="00DA41F1" w:rsidRDefault="00DA41F1" w:rsidP="00DA41F1">
      <w:pPr>
        <w:ind w:left="720" w:hanging="720"/>
      </w:pPr>
    </w:p>
    <w:p w:rsidR="00DA41F1" w:rsidRDefault="00DA41F1" w:rsidP="00DA41F1">
      <w:pPr>
        <w:ind w:left="720" w:hanging="720"/>
      </w:pPr>
      <w:r>
        <w:t xml:space="preserve">Seyler, S. (1992). </w:t>
      </w:r>
      <w:r>
        <w:rPr>
          <w:i/>
        </w:rPr>
        <w:t>Doing Research: Complete Research Guide</w:t>
      </w:r>
    </w:p>
    <w:p w:rsidR="00DA41F1" w:rsidRDefault="00DA41F1" w:rsidP="00DA41F1">
      <w:pPr>
        <w:ind w:left="720" w:hanging="720"/>
      </w:pPr>
    </w:p>
    <w:p w:rsidR="00DA41F1" w:rsidRDefault="00DA41F1" w:rsidP="00DA41F1">
      <w:pPr>
        <w:ind w:left="720" w:hanging="720"/>
      </w:pPr>
      <w:r>
        <w:t xml:space="preserve">Sergiovanni, T.J. (1992). </w:t>
      </w:r>
      <w:r>
        <w:rPr>
          <w:i/>
        </w:rPr>
        <w:t>Moral leadership: Getting to the heart of school improvement</w:t>
      </w:r>
      <w:r>
        <w:t xml:space="preserve">. </w:t>
      </w:r>
      <w:smartTag w:uri="urn:schemas-microsoft-com:office:smarttags" w:element="City">
        <w:smartTag w:uri="urn:schemas-microsoft-com:office:smarttags" w:element="place">
          <w:r>
            <w:t>San Francisco</w:t>
          </w:r>
        </w:smartTag>
      </w:smartTag>
      <w:r>
        <w:t>: Jossey-Bass.</w:t>
      </w:r>
    </w:p>
    <w:p w:rsidR="00DA41F1" w:rsidRDefault="00DA41F1" w:rsidP="00DA41F1">
      <w:pPr>
        <w:ind w:left="720" w:hanging="720"/>
      </w:pPr>
    </w:p>
    <w:p w:rsidR="00DA41F1" w:rsidRDefault="00DA41F1" w:rsidP="00DA41F1">
      <w:pPr>
        <w:ind w:left="720" w:hanging="720"/>
      </w:pPr>
      <w:r>
        <w:lastRenderedPageBreak/>
        <w:t>Spradley, J. (1979</w:t>
      </w:r>
      <w:r>
        <w:rPr>
          <w:i/>
        </w:rPr>
        <w:t>).  The ethnographic interview</w:t>
      </w:r>
      <w:r>
        <w:t xml:space="preserve">. </w:t>
      </w:r>
      <w:smartTag w:uri="urn:schemas-microsoft-com:office:smarttags" w:element="State">
        <w:smartTag w:uri="urn:schemas-microsoft-com:office:smarttags" w:element="place">
          <w:r>
            <w:t>New York</w:t>
          </w:r>
        </w:smartTag>
      </w:smartTag>
      <w:r>
        <w:t>: Holt, Rinehart, and Winston.</w:t>
      </w:r>
    </w:p>
    <w:p w:rsidR="00DA41F1" w:rsidRDefault="00DA41F1" w:rsidP="00DA41F1">
      <w:pPr>
        <w:ind w:left="720" w:hanging="720"/>
      </w:pPr>
    </w:p>
    <w:p w:rsidR="00DA41F1" w:rsidRDefault="00DA41F1" w:rsidP="00DA41F1">
      <w:pPr>
        <w:ind w:left="720" w:hanging="720"/>
      </w:pPr>
      <w:r>
        <w:t xml:space="preserve">Tannen, D. (1984). </w:t>
      </w:r>
      <w:r>
        <w:rPr>
          <w:i/>
        </w:rPr>
        <w:t>Conversational style: Analyzing talk among friends</w:t>
      </w:r>
      <w:r>
        <w:t xml:space="preserve">. </w:t>
      </w:r>
      <w:smartTag w:uri="urn:schemas-microsoft-com:office:smarttags" w:element="place">
        <w:smartTag w:uri="urn:schemas-microsoft-com:office:smarttags" w:element="City">
          <w:r>
            <w:t>Norwood</w:t>
          </w:r>
        </w:smartTag>
        <w:r>
          <w:t xml:space="preserve">, </w:t>
        </w:r>
        <w:smartTag w:uri="urn:schemas-microsoft-com:office:smarttags" w:element="State">
          <w:r>
            <w:t>New Jersey</w:t>
          </w:r>
        </w:smartTag>
      </w:smartTag>
      <w:r>
        <w:t>: Abbex Publishing</w:t>
      </w:r>
    </w:p>
    <w:p w:rsidR="00DA41F1" w:rsidRDefault="00DA41F1" w:rsidP="00DA41F1">
      <w:pPr>
        <w:ind w:left="720" w:hanging="720"/>
      </w:pPr>
    </w:p>
    <w:p w:rsidR="00DA41F1" w:rsidRDefault="00DA41F1" w:rsidP="00DA41F1">
      <w:pPr>
        <w:ind w:left="720" w:hanging="720"/>
      </w:pPr>
      <w:r>
        <w:t xml:space="preserve">Thomas, S.L. (1999). </w:t>
      </w:r>
      <w:r>
        <w:rPr>
          <w:i/>
        </w:rPr>
        <w:t>Designing Surveys That Work! A Step-by-Step Guide</w:t>
      </w:r>
      <w:r>
        <w:t>. Corwin Press</w:t>
      </w:r>
    </w:p>
    <w:p w:rsidR="00DA41F1" w:rsidRDefault="00DA41F1" w:rsidP="00DA41F1">
      <w:pPr>
        <w:ind w:left="720" w:hanging="720"/>
      </w:pPr>
    </w:p>
    <w:p w:rsidR="00DA41F1" w:rsidRDefault="00DA41F1" w:rsidP="00DA41F1">
      <w:pPr>
        <w:ind w:left="720" w:hanging="720"/>
      </w:pPr>
      <w:r>
        <w:t xml:space="preserve">Van Maanen, J. (1988). </w:t>
      </w:r>
      <w:r>
        <w:rPr>
          <w:i/>
        </w:rPr>
        <w:t>Tales of the Field: On Writing Ethnography</w:t>
      </w:r>
      <w:r>
        <w:t xml:space="preserve">. </w:t>
      </w:r>
      <w:smartTag w:uri="urn:schemas-microsoft-com:office:smarttags" w:element="City">
        <w:smartTag w:uri="urn:schemas-microsoft-com:office:smarttags" w:element="place">
          <w:r>
            <w:t>Chicago</w:t>
          </w:r>
        </w:smartTag>
      </w:smartTag>
      <w:r>
        <w:t>: The University Press.</w:t>
      </w:r>
    </w:p>
    <w:p w:rsidR="00DA41F1" w:rsidRDefault="00DA41F1" w:rsidP="00DA41F1">
      <w:pPr>
        <w:ind w:left="720" w:hanging="720"/>
      </w:pPr>
      <w:r>
        <w:t>Watson, D. (1987</w:t>
      </w:r>
      <w:r>
        <w:rPr>
          <w:i/>
        </w:rPr>
        <w:t>). Ideas and Insights</w:t>
      </w:r>
      <w:r>
        <w:t xml:space="preserve">. </w:t>
      </w:r>
      <w:smartTag w:uri="urn:schemas-microsoft-com:office:smarttags" w:element="place">
        <w:smartTag w:uri="urn:schemas-microsoft-com:office:smarttags" w:element="City">
          <w:r>
            <w:t>Urbana</w:t>
          </w:r>
        </w:smartTag>
        <w:r>
          <w:t xml:space="preserve">, </w:t>
        </w:r>
        <w:smartTag w:uri="urn:schemas-microsoft-com:office:smarttags" w:element="State">
          <w:r>
            <w:t>Illinois</w:t>
          </w:r>
        </w:smartTag>
      </w:smartTag>
      <w:r>
        <w:t>: National Council of Teachers of English.</w:t>
      </w:r>
    </w:p>
    <w:p w:rsidR="00DA41F1" w:rsidRDefault="00DA41F1" w:rsidP="00DA41F1">
      <w:pPr>
        <w:ind w:left="720" w:hanging="720"/>
      </w:pPr>
    </w:p>
    <w:p w:rsidR="00DA41F1" w:rsidRDefault="00DA41F1" w:rsidP="00DA41F1">
      <w:pPr>
        <w:ind w:left="720" w:hanging="720"/>
      </w:pPr>
      <w:r>
        <w:t>Wilkinson, L. (1989). When teaching’s as exciting as Christmas</w:t>
      </w:r>
      <w:r>
        <w:rPr>
          <w:i/>
        </w:rPr>
        <w:t>! Language Arts 66</w:t>
      </w:r>
      <w:r>
        <w:t>, 7: 749-55.</w:t>
      </w:r>
    </w:p>
    <w:p w:rsidR="00DA41F1" w:rsidRDefault="00DA41F1" w:rsidP="00DA41F1">
      <w:pPr>
        <w:jc w:val="center"/>
        <w:rPr>
          <w:b/>
        </w:rPr>
      </w:pPr>
      <w:r>
        <w:br w:type="page"/>
      </w:r>
      <w:r>
        <w:rPr>
          <w:b/>
        </w:rPr>
        <w:lastRenderedPageBreak/>
        <w:t>WEBSITES</w:t>
      </w:r>
    </w:p>
    <w:p w:rsidR="00DA41F1" w:rsidRDefault="00DA41F1" w:rsidP="00DA41F1"/>
    <w:p w:rsidR="00DA41F1" w:rsidRDefault="00DA41F1" w:rsidP="00DA41F1">
      <w:pPr>
        <w:pStyle w:val="Heading1"/>
        <w:rPr>
          <w:sz w:val="24"/>
        </w:rPr>
      </w:pPr>
      <w:r>
        <w:rPr>
          <w:sz w:val="24"/>
        </w:rPr>
        <w:t>Action Research: A Brief Overview</w:t>
      </w:r>
      <w:r>
        <w:rPr>
          <w:sz w:val="24"/>
        </w:rPr>
        <w:tab/>
      </w:r>
      <w:hyperlink r:id="rId7" w:history="1">
        <w:r>
          <w:rPr>
            <w:rStyle w:val="Hyperlink"/>
            <w:sz w:val="24"/>
          </w:rPr>
          <w:t>http://usesrs/andara.com/~jnewman/Aroverview.html</w:t>
        </w:r>
      </w:hyperlink>
    </w:p>
    <w:p w:rsidR="00DA41F1" w:rsidRDefault="00DA41F1" w:rsidP="00DA41F1">
      <w:pPr>
        <w:pStyle w:val="Heading1"/>
        <w:rPr>
          <w:sz w:val="24"/>
        </w:rPr>
      </w:pPr>
    </w:p>
    <w:p w:rsidR="00DA41F1" w:rsidRDefault="00DA41F1" w:rsidP="00DA41F1">
      <w:pPr>
        <w:pStyle w:val="Heading1"/>
        <w:rPr>
          <w:sz w:val="24"/>
        </w:rPr>
      </w:pPr>
      <w:r>
        <w:rPr>
          <w:sz w:val="24"/>
        </w:rPr>
        <w:t xml:space="preserve">Action Research, </w:t>
      </w:r>
      <w:smartTag w:uri="urn:schemas-microsoft-com:office:smarttags" w:element="City">
        <w:r>
          <w:rPr>
            <w:sz w:val="24"/>
          </w:rPr>
          <w:t>Bath</w:t>
        </w:r>
      </w:smartTag>
      <w:r>
        <w:rPr>
          <w:sz w:val="24"/>
        </w:rPr>
        <w:t xml:space="preserve"> </w:t>
      </w:r>
      <w:smartTag w:uri="urn:schemas-microsoft-com:office:smarttags" w:element="place">
        <w:smartTag w:uri="urn:schemas-microsoft-com:office:smarttags" w:element="City">
          <w:r>
            <w:rPr>
              <w:sz w:val="24"/>
            </w:rPr>
            <w:t>U</w:t>
          </w:r>
        </w:smartTag>
        <w:r>
          <w:rPr>
            <w:sz w:val="24"/>
          </w:rPr>
          <w:t xml:space="preserve">, </w:t>
        </w:r>
        <w:smartTag w:uri="urn:schemas-microsoft-com:office:smarttags" w:element="country-region">
          <w:r>
            <w:rPr>
              <w:sz w:val="24"/>
            </w:rPr>
            <w:t>UK</w:t>
          </w:r>
        </w:smartTag>
      </w:smartTag>
      <w:r>
        <w:rPr>
          <w:sz w:val="24"/>
        </w:rPr>
        <w:tab/>
      </w:r>
      <w:r>
        <w:rPr>
          <w:sz w:val="24"/>
        </w:rPr>
        <w:tab/>
      </w:r>
    </w:p>
    <w:p w:rsidR="00DA41F1" w:rsidRDefault="00E54C76" w:rsidP="00DA41F1">
      <w:pPr>
        <w:pStyle w:val="Heading1"/>
        <w:ind w:firstLine="720"/>
        <w:rPr>
          <w:sz w:val="24"/>
        </w:rPr>
      </w:pPr>
      <w:hyperlink r:id="rId8" w:history="1">
        <w:r w:rsidR="00DA41F1">
          <w:rPr>
            <w:rStyle w:val="Hyperlink"/>
            <w:sz w:val="24"/>
          </w:rPr>
          <w:t>http://www.bath.ac.uk/~edsajw/</w:t>
        </w:r>
      </w:hyperlink>
    </w:p>
    <w:p w:rsidR="00DA41F1" w:rsidRDefault="00DA41F1" w:rsidP="00DA41F1">
      <w:pPr>
        <w:pStyle w:val="Heading1"/>
        <w:rPr>
          <w:sz w:val="24"/>
        </w:rPr>
      </w:pPr>
    </w:p>
    <w:p w:rsidR="00DA41F1" w:rsidRDefault="00DA41F1" w:rsidP="00DA41F1">
      <w:pPr>
        <w:pStyle w:val="Heading1"/>
        <w:rPr>
          <w:sz w:val="24"/>
        </w:rPr>
      </w:pPr>
      <w:r>
        <w:rPr>
          <w:sz w:val="24"/>
        </w:rPr>
        <w:t>Action Research Electronic Reader</w:t>
      </w:r>
      <w:r>
        <w:rPr>
          <w:sz w:val="24"/>
        </w:rPr>
        <w:tab/>
      </w:r>
      <w:hyperlink r:id="rId9" w:history="1">
        <w:r>
          <w:rPr>
            <w:rStyle w:val="Hyperlink"/>
            <w:sz w:val="24"/>
          </w:rPr>
          <w:t>http://www.behs.cchs.usyd.edu.au/~arow/Reader/</w:t>
        </w:r>
      </w:hyperlink>
    </w:p>
    <w:p w:rsidR="00DA41F1" w:rsidRDefault="00DA41F1" w:rsidP="00DA41F1">
      <w:pPr>
        <w:pStyle w:val="Heading1"/>
        <w:rPr>
          <w:sz w:val="24"/>
        </w:rPr>
      </w:pPr>
    </w:p>
    <w:p w:rsidR="00DA41F1" w:rsidRDefault="00DA41F1" w:rsidP="00DA41F1">
      <w:pPr>
        <w:pStyle w:val="Heading1"/>
        <w:rPr>
          <w:sz w:val="24"/>
        </w:rPr>
      </w:pPr>
      <w:r>
        <w:rPr>
          <w:sz w:val="24"/>
        </w:rPr>
        <w:t>Action Research Papers</w:t>
      </w:r>
      <w:r>
        <w:rPr>
          <w:sz w:val="24"/>
        </w:rPr>
        <w:tab/>
      </w:r>
      <w:r>
        <w:rPr>
          <w:sz w:val="24"/>
        </w:rPr>
        <w:tab/>
      </w:r>
      <w:r>
        <w:rPr>
          <w:sz w:val="24"/>
        </w:rPr>
        <w:tab/>
      </w:r>
      <w:hyperlink r:id="rId10" w:history="1">
        <w:r>
          <w:rPr>
            <w:rStyle w:val="Hyperlink"/>
            <w:sz w:val="24"/>
          </w:rPr>
          <w:t>http://www.scu.edu/au/schools/sawd/arr/philos.html</w:t>
        </w:r>
      </w:hyperlink>
    </w:p>
    <w:p w:rsidR="00DA41F1" w:rsidRDefault="00DA41F1" w:rsidP="00DA41F1">
      <w:pPr>
        <w:pStyle w:val="Heading1"/>
        <w:rPr>
          <w:sz w:val="24"/>
        </w:rPr>
      </w:pPr>
    </w:p>
    <w:p w:rsidR="00DA41F1" w:rsidRDefault="00DA41F1" w:rsidP="00DA41F1">
      <w:pPr>
        <w:pStyle w:val="Heading1"/>
        <w:rPr>
          <w:sz w:val="24"/>
        </w:rPr>
      </w:pPr>
      <w:r>
        <w:rPr>
          <w:sz w:val="24"/>
        </w:rPr>
        <w:t>Beginner’s Guide to Action Research</w:t>
      </w:r>
      <w:r>
        <w:rPr>
          <w:sz w:val="24"/>
        </w:rPr>
        <w:tab/>
      </w:r>
      <w:hyperlink r:id="rId11" w:history="1">
        <w:r>
          <w:rPr>
            <w:rStyle w:val="Hyperlink"/>
            <w:sz w:val="24"/>
          </w:rPr>
          <w:t>http://www.scu.edu.au/schools/sawd/arr/guide</w:t>
        </w:r>
      </w:hyperlink>
    </w:p>
    <w:p w:rsidR="00DA41F1" w:rsidRDefault="00DA41F1" w:rsidP="00DA41F1">
      <w:pPr>
        <w:pStyle w:val="Heading1"/>
        <w:rPr>
          <w:sz w:val="24"/>
        </w:rPr>
      </w:pPr>
    </w:p>
    <w:p w:rsidR="00DA41F1" w:rsidRDefault="00DA41F1" w:rsidP="00DA41F1">
      <w:pPr>
        <w:pStyle w:val="Heading1"/>
        <w:rPr>
          <w:sz w:val="24"/>
        </w:rPr>
      </w:pPr>
      <w:r>
        <w:rPr>
          <w:sz w:val="24"/>
        </w:rPr>
        <w:t>Educating as Inquiry: A Teacher Site</w:t>
      </w:r>
      <w:r>
        <w:rPr>
          <w:sz w:val="24"/>
        </w:rPr>
        <w:tab/>
      </w:r>
    </w:p>
    <w:p w:rsidR="00DA41F1" w:rsidRDefault="00E54C76" w:rsidP="00DA41F1">
      <w:pPr>
        <w:pStyle w:val="Heading1"/>
        <w:ind w:firstLine="720"/>
        <w:rPr>
          <w:sz w:val="24"/>
        </w:rPr>
      </w:pPr>
      <w:hyperlink r:id="rId12" w:history="1">
        <w:r w:rsidR="00DA41F1">
          <w:rPr>
            <w:rStyle w:val="Hyperlink"/>
            <w:sz w:val="24"/>
          </w:rPr>
          <w:t>http://users.andara.com/~jnewman/</w:t>
        </w:r>
      </w:hyperlink>
    </w:p>
    <w:p w:rsidR="00DA41F1" w:rsidRDefault="00DA41F1" w:rsidP="00DA41F1">
      <w:pPr>
        <w:pStyle w:val="Heading1"/>
        <w:rPr>
          <w:sz w:val="24"/>
        </w:rPr>
      </w:pPr>
    </w:p>
    <w:p w:rsidR="00DA41F1" w:rsidRDefault="00DA41F1" w:rsidP="00DA41F1">
      <w:pPr>
        <w:pStyle w:val="Heading1"/>
        <w:rPr>
          <w:sz w:val="24"/>
        </w:rPr>
      </w:pPr>
      <w:r>
        <w:rPr>
          <w:sz w:val="24"/>
        </w:rPr>
        <w:t xml:space="preserve">Action Research Planning, </w:t>
      </w:r>
      <w:smartTag w:uri="urn:schemas-microsoft-com:office:smarttags" w:element="State">
        <w:smartTag w:uri="urn:schemas-microsoft-com:office:smarttags" w:element="place">
          <w:r>
            <w:rPr>
              <w:sz w:val="24"/>
            </w:rPr>
            <w:t>Idaho</w:t>
          </w:r>
        </w:smartTag>
      </w:smartTag>
      <w:r>
        <w:rPr>
          <w:sz w:val="24"/>
        </w:rPr>
        <w:tab/>
      </w:r>
      <w:r>
        <w:rPr>
          <w:sz w:val="24"/>
        </w:rPr>
        <w:tab/>
      </w:r>
    </w:p>
    <w:p w:rsidR="00DA41F1" w:rsidRDefault="00E54C76" w:rsidP="00DA41F1">
      <w:pPr>
        <w:pStyle w:val="Heading1"/>
        <w:ind w:firstLine="720"/>
        <w:rPr>
          <w:sz w:val="24"/>
        </w:rPr>
      </w:pPr>
      <w:hyperlink r:id="rId13" w:history="1">
        <w:r w:rsidR="00DA41F1">
          <w:rPr>
            <w:rStyle w:val="Hyperlink"/>
            <w:sz w:val="24"/>
          </w:rPr>
          <w:t>http://www.cofi.edu/~educate/action.html</w:t>
        </w:r>
      </w:hyperlink>
    </w:p>
    <w:p w:rsidR="00DA41F1" w:rsidRDefault="00DA41F1" w:rsidP="00DA41F1">
      <w:pPr>
        <w:pStyle w:val="Heading1"/>
        <w:rPr>
          <w:sz w:val="24"/>
        </w:rPr>
      </w:pPr>
    </w:p>
    <w:p w:rsidR="00DA41F1" w:rsidRDefault="00DA41F1" w:rsidP="00DA41F1">
      <w:pPr>
        <w:pStyle w:val="Heading1"/>
        <w:rPr>
          <w:sz w:val="24"/>
        </w:rPr>
      </w:pPr>
      <w:r>
        <w:rPr>
          <w:sz w:val="24"/>
        </w:rPr>
        <w:t>Guidelines for Action Research Planning</w:t>
      </w:r>
      <w:r>
        <w:rPr>
          <w:sz w:val="24"/>
        </w:rPr>
        <w:tab/>
      </w:r>
      <w:hyperlink r:id="rId14" w:history="1">
        <w:r>
          <w:rPr>
            <w:rStyle w:val="Hyperlink"/>
            <w:sz w:val="24"/>
          </w:rPr>
          <w:t>http://archon.edu.kent.edu/Oasis/Pubs/0200-08.html</w:t>
        </w:r>
      </w:hyperlink>
    </w:p>
    <w:p w:rsidR="00DA41F1" w:rsidRDefault="00DA41F1" w:rsidP="00DA41F1">
      <w:pPr>
        <w:pStyle w:val="Heading1"/>
        <w:rPr>
          <w:sz w:val="24"/>
        </w:rPr>
      </w:pPr>
    </w:p>
    <w:p w:rsidR="00DA41F1" w:rsidRDefault="00DA41F1" w:rsidP="00DA41F1">
      <w:pPr>
        <w:pStyle w:val="Heading1"/>
        <w:rPr>
          <w:sz w:val="24"/>
        </w:rPr>
      </w:pPr>
      <w:r>
        <w:rPr>
          <w:sz w:val="24"/>
        </w:rPr>
        <w:t>Internet Connections: Action Research</w:t>
      </w:r>
      <w:r>
        <w:rPr>
          <w:sz w:val="24"/>
        </w:rPr>
        <w:tab/>
      </w:r>
    </w:p>
    <w:p w:rsidR="00DA41F1" w:rsidRDefault="00E54C76" w:rsidP="00DA41F1">
      <w:pPr>
        <w:pStyle w:val="Heading1"/>
        <w:ind w:firstLine="720"/>
        <w:rPr>
          <w:sz w:val="24"/>
        </w:rPr>
      </w:pPr>
      <w:hyperlink r:id="rId15" w:history="1">
        <w:r w:rsidR="00DA41F1">
          <w:rPr>
            <w:rStyle w:val="Hyperlink"/>
            <w:sz w:val="24"/>
          </w:rPr>
          <w:t>http://www.amcrel.org/connect/action</w:t>
        </w:r>
      </w:hyperlink>
    </w:p>
    <w:p w:rsidR="00DA41F1" w:rsidRDefault="00DA41F1" w:rsidP="00DA41F1">
      <w:pPr>
        <w:pStyle w:val="Heading1"/>
        <w:rPr>
          <w:sz w:val="24"/>
        </w:rPr>
      </w:pPr>
    </w:p>
    <w:p w:rsidR="00DA41F1" w:rsidRDefault="00DA41F1" w:rsidP="00DA41F1">
      <w:pPr>
        <w:pStyle w:val="Heading1"/>
        <w:rPr>
          <w:sz w:val="24"/>
        </w:rPr>
      </w:pPr>
      <w:r>
        <w:rPr>
          <w:sz w:val="24"/>
        </w:rPr>
        <w:t>On-Line Action Research</w:t>
      </w:r>
      <w:r>
        <w:rPr>
          <w:sz w:val="24"/>
        </w:rPr>
        <w:tab/>
      </w:r>
      <w:r>
        <w:rPr>
          <w:sz w:val="24"/>
        </w:rPr>
        <w:tab/>
      </w:r>
      <w:hyperlink r:id="rId16" w:history="1">
        <w:r>
          <w:rPr>
            <w:rStyle w:val="Hyperlink"/>
            <w:sz w:val="24"/>
          </w:rPr>
          <w:t>http://www.casas.org/160AR/16_OARMaster.html</w:t>
        </w:r>
      </w:hyperlink>
    </w:p>
    <w:p w:rsidR="00DA41F1" w:rsidRDefault="00DA41F1" w:rsidP="00DA41F1">
      <w:pPr>
        <w:pStyle w:val="Heading1"/>
        <w:rPr>
          <w:sz w:val="24"/>
        </w:rPr>
      </w:pPr>
    </w:p>
    <w:p w:rsidR="00DA41F1" w:rsidRDefault="00DA41F1" w:rsidP="00DA41F1">
      <w:pPr>
        <w:pStyle w:val="Heading1"/>
        <w:rPr>
          <w:sz w:val="24"/>
        </w:rPr>
      </w:pPr>
      <w:r>
        <w:rPr>
          <w:sz w:val="24"/>
        </w:rPr>
        <w:t>Web links for Action Research</w:t>
      </w:r>
      <w:r>
        <w:rPr>
          <w:sz w:val="24"/>
        </w:rPr>
        <w:tab/>
      </w:r>
      <w:r>
        <w:rPr>
          <w:sz w:val="24"/>
        </w:rPr>
        <w:tab/>
      </w:r>
      <w:hyperlink r:id="rId17" w:history="1">
        <w:r>
          <w:rPr>
            <w:rStyle w:val="Hyperlink"/>
            <w:sz w:val="24"/>
          </w:rPr>
          <w:t>http://www.goshen.edu/soan/soan96p.html</w:t>
        </w:r>
      </w:hyperlink>
    </w:p>
    <w:p w:rsidR="00DA41F1" w:rsidRDefault="00DA41F1" w:rsidP="00DA41F1">
      <w:pPr>
        <w:pStyle w:val="Heading1"/>
        <w:rPr>
          <w:sz w:val="24"/>
        </w:rPr>
      </w:pPr>
    </w:p>
    <w:p w:rsidR="00DA41F1" w:rsidRDefault="00DA41F1" w:rsidP="00DA41F1">
      <w:pPr>
        <w:pStyle w:val="Heading1"/>
        <w:rPr>
          <w:sz w:val="24"/>
        </w:rPr>
      </w:pPr>
      <w:r>
        <w:rPr>
          <w:sz w:val="24"/>
        </w:rPr>
        <w:t>References on Action Research</w:t>
      </w:r>
      <w:r>
        <w:rPr>
          <w:sz w:val="24"/>
        </w:rPr>
        <w:tab/>
      </w:r>
      <w:r>
        <w:rPr>
          <w:sz w:val="24"/>
        </w:rPr>
        <w:tab/>
      </w:r>
      <w:hyperlink r:id="rId18" w:history="1">
        <w:r>
          <w:rPr>
            <w:rStyle w:val="Hyperlink"/>
            <w:sz w:val="24"/>
          </w:rPr>
          <w:t>http://www.misq.org/misqd961/isworld/actioon.html</w:t>
        </w:r>
      </w:hyperlink>
    </w:p>
    <w:p w:rsidR="00DA41F1" w:rsidRDefault="00DA41F1" w:rsidP="00DA41F1">
      <w:pPr>
        <w:pStyle w:val="Heading1"/>
        <w:rPr>
          <w:sz w:val="24"/>
        </w:rPr>
      </w:pPr>
    </w:p>
    <w:p w:rsidR="00DA41F1" w:rsidRDefault="00DA41F1" w:rsidP="00DA41F1">
      <w:pPr>
        <w:pStyle w:val="Heading1"/>
        <w:rPr>
          <w:sz w:val="24"/>
        </w:rPr>
      </w:pPr>
      <w:r>
        <w:rPr>
          <w:sz w:val="24"/>
        </w:rPr>
        <w:t>Project Benchmark</w:t>
      </w:r>
    </w:p>
    <w:p w:rsidR="00DA41F1" w:rsidRDefault="00DA41F1" w:rsidP="00DA41F1">
      <w:pPr>
        <w:pStyle w:val="Heading1"/>
        <w:rPr>
          <w:sz w:val="24"/>
        </w:rPr>
      </w:pPr>
      <w:r>
        <w:rPr>
          <w:sz w:val="24"/>
        </w:rPr>
        <w:tab/>
      </w:r>
      <w:hyperlink r:id="rId19" w:history="1">
        <w:r>
          <w:rPr>
            <w:rStyle w:val="Hyperlink"/>
            <w:sz w:val="24"/>
          </w:rPr>
          <w:t>http://www.tabc.bc.ca/</w:t>
        </w:r>
      </w:hyperlink>
    </w:p>
    <w:p w:rsidR="00DA41F1" w:rsidRDefault="00DA41F1" w:rsidP="00DA41F1"/>
    <w:p w:rsidR="00DA41F1" w:rsidRDefault="00DA41F1" w:rsidP="00DA41F1">
      <w:pPr>
        <w:rPr>
          <w:b/>
        </w:rPr>
      </w:pPr>
      <w:r>
        <w:rPr>
          <w:b/>
        </w:rPr>
        <w:t>Models of Steps in Action Research</w:t>
      </w:r>
      <w:r>
        <w:rPr>
          <w:b/>
        </w:rPr>
        <w:tab/>
      </w:r>
      <w:hyperlink r:id="rId20" w:history="1">
        <w:r>
          <w:rPr>
            <w:rStyle w:val="Hyperlink"/>
            <w:b/>
          </w:rPr>
          <w:t>http://www.phy.nau.edu/~danmac/actioonrsch.html</w:t>
        </w:r>
      </w:hyperlink>
    </w:p>
    <w:p w:rsidR="00DA41F1" w:rsidRDefault="00DA41F1" w:rsidP="00DA41F1">
      <w:pPr>
        <w:rPr>
          <w:b/>
        </w:rPr>
      </w:pPr>
    </w:p>
    <w:p w:rsidR="00DA41F1" w:rsidRDefault="00DA41F1" w:rsidP="00DA41F1">
      <w:pPr>
        <w:rPr>
          <w:b/>
        </w:rPr>
      </w:pPr>
      <w:r>
        <w:rPr>
          <w:b/>
        </w:rPr>
        <w:t>Participatory Action Research Network</w:t>
      </w:r>
      <w:r>
        <w:rPr>
          <w:b/>
        </w:rPr>
        <w:tab/>
      </w:r>
      <w:hyperlink r:id="rId21" w:history="1">
        <w:r>
          <w:rPr>
            <w:rStyle w:val="Hyperlink"/>
            <w:b/>
          </w:rPr>
          <w:t>http://www.research.cornell.edu/outreach/programs/PARN.html</w:t>
        </w:r>
      </w:hyperlink>
    </w:p>
    <w:p w:rsidR="00DA41F1" w:rsidRDefault="00DA41F1" w:rsidP="00DA41F1">
      <w:pPr>
        <w:rPr>
          <w:b/>
        </w:rPr>
      </w:pPr>
    </w:p>
    <w:p w:rsidR="00DA41F1" w:rsidRDefault="00DA41F1" w:rsidP="00DA41F1">
      <w:pPr>
        <w:rPr>
          <w:b/>
        </w:rPr>
      </w:pPr>
      <w:r>
        <w:rPr>
          <w:b/>
        </w:rPr>
        <w:t>On-Line Journal for Teacher Research</w:t>
      </w:r>
      <w:r>
        <w:rPr>
          <w:b/>
        </w:rPr>
        <w:tab/>
      </w:r>
      <w:hyperlink r:id="rId22" w:history="1">
        <w:r>
          <w:rPr>
            <w:rStyle w:val="Hyperlink"/>
            <w:b/>
          </w:rPr>
          <w:t>http://www.oise.utoronto.ca/~ctd/networks/</w:t>
        </w:r>
      </w:hyperlink>
    </w:p>
    <w:p w:rsidR="00DA41F1" w:rsidRDefault="00DA41F1" w:rsidP="00DA41F1">
      <w:pPr>
        <w:rPr>
          <w:b/>
        </w:rPr>
      </w:pPr>
    </w:p>
    <w:p w:rsidR="00DA41F1" w:rsidRDefault="00DA41F1" w:rsidP="00DA41F1">
      <w:pPr>
        <w:rPr>
          <w:b/>
        </w:rPr>
      </w:pPr>
      <w:r>
        <w:rPr>
          <w:b/>
        </w:rPr>
        <w:t>Teacher Inquirer</w:t>
      </w:r>
      <w:r>
        <w:rPr>
          <w:b/>
        </w:rPr>
        <w:tab/>
      </w:r>
    </w:p>
    <w:p w:rsidR="00DA41F1" w:rsidRDefault="00E54C76" w:rsidP="00DA41F1">
      <w:pPr>
        <w:ind w:firstLine="720"/>
        <w:rPr>
          <w:b/>
        </w:rPr>
      </w:pPr>
      <w:hyperlink r:id="rId23" w:history="1">
        <w:r w:rsidR="00DA41F1">
          <w:rPr>
            <w:rStyle w:val="Hyperlink"/>
            <w:b/>
          </w:rPr>
          <w:t>http://www.bctf.bc.ca/inquirer/</w:t>
        </w:r>
      </w:hyperlink>
    </w:p>
    <w:p w:rsidR="00DA41F1" w:rsidRDefault="00DA41F1" w:rsidP="00DA41F1">
      <w:pPr>
        <w:rPr>
          <w:b/>
        </w:rPr>
      </w:pPr>
    </w:p>
    <w:p w:rsidR="00DA41F1" w:rsidRDefault="00DA41F1" w:rsidP="00DA41F1">
      <w:pPr>
        <w:rPr>
          <w:b/>
        </w:rPr>
      </w:pPr>
      <w:r>
        <w:rPr>
          <w:b/>
        </w:rPr>
        <w:t>Suggested Journals:</w:t>
      </w:r>
    </w:p>
    <w:p w:rsidR="00DA41F1" w:rsidRDefault="00DA41F1" w:rsidP="00DA41F1">
      <w:pPr>
        <w:spacing w:line="360" w:lineRule="auto"/>
        <w:ind w:left="720"/>
        <w:rPr>
          <w:u w:val="single"/>
        </w:rPr>
      </w:pPr>
      <w:r>
        <w:rPr>
          <w:u w:val="single"/>
        </w:rPr>
        <w:t>American Educational Research Journal</w:t>
      </w:r>
    </w:p>
    <w:p w:rsidR="00DA41F1" w:rsidRDefault="00DA41F1" w:rsidP="00DA41F1">
      <w:pPr>
        <w:spacing w:line="360" w:lineRule="auto"/>
        <w:ind w:left="720"/>
        <w:rPr>
          <w:u w:val="single"/>
        </w:rPr>
      </w:pPr>
      <w:r>
        <w:rPr>
          <w:u w:val="single"/>
        </w:rPr>
        <w:t>American Journal of Distance Education</w:t>
      </w:r>
    </w:p>
    <w:p w:rsidR="00DA41F1" w:rsidRDefault="00DA41F1" w:rsidP="00DA41F1">
      <w:pPr>
        <w:spacing w:line="360" w:lineRule="auto"/>
        <w:ind w:left="720"/>
        <w:rPr>
          <w:u w:val="single"/>
        </w:rPr>
      </w:pPr>
      <w:r>
        <w:rPr>
          <w:u w:val="single"/>
        </w:rPr>
        <w:t>Early Childhood Research Quarterly</w:t>
      </w:r>
    </w:p>
    <w:p w:rsidR="00DA41F1" w:rsidRDefault="00DA41F1" w:rsidP="00DA41F1">
      <w:pPr>
        <w:spacing w:line="360" w:lineRule="auto"/>
        <w:ind w:left="720"/>
        <w:rPr>
          <w:u w:val="single"/>
        </w:rPr>
      </w:pPr>
      <w:r>
        <w:rPr>
          <w:u w:val="single"/>
        </w:rPr>
        <w:t>Educational Leadership</w:t>
      </w:r>
    </w:p>
    <w:p w:rsidR="00DA41F1" w:rsidRDefault="00DA41F1" w:rsidP="00DA41F1">
      <w:pPr>
        <w:spacing w:line="360" w:lineRule="auto"/>
        <w:ind w:left="720"/>
        <w:rPr>
          <w:u w:val="single"/>
        </w:rPr>
      </w:pPr>
      <w:r>
        <w:rPr>
          <w:u w:val="single"/>
        </w:rPr>
        <w:t>Educational Technology Research and Development</w:t>
      </w:r>
    </w:p>
    <w:p w:rsidR="00DA41F1" w:rsidRDefault="00DA41F1" w:rsidP="00DA41F1">
      <w:pPr>
        <w:spacing w:line="360" w:lineRule="auto"/>
        <w:ind w:left="720"/>
        <w:rPr>
          <w:u w:val="single"/>
        </w:rPr>
      </w:pPr>
      <w:r>
        <w:rPr>
          <w:u w:val="single"/>
        </w:rPr>
        <w:t>Journal of Educational Computing</w:t>
      </w:r>
    </w:p>
    <w:p w:rsidR="00DA41F1" w:rsidRDefault="00DA41F1" w:rsidP="00DA41F1">
      <w:pPr>
        <w:spacing w:line="360" w:lineRule="auto"/>
        <w:ind w:left="720"/>
        <w:rPr>
          <w:u w:val="single"/>
        </w:rPr>
      </w:pPr>
      <w:r>
        <w:rPr>
          <w:u w:val="single"/>
        </w:rPr>
        <w:t>Journal of Educational Psychology</w:t>
      </w:r>
    </w:p>
    <w:p w:rsidR="00DA41F1" w:rsidRDefault="00DA41F1" w:rsidP="00DA41F1">
      <w:pPr>
        <w:spacing w:line="360" w:lineRule="auto"/>
        <w:ind w:left="720"/>
        <w:rPr>
          <w:u w:val="single"/>
        </w:rPr>
      </w:pPr>
      <w:r>
        <w:rPr>
          <w:u w:val="single"/>
        </w:rPr>
        <w:t>Journal of Research on Computing in Education</w:t>
      </w:r>
    </w:p>
    <w:p w:rsidR="00DA41F1" w:rsidRDefault="00DA41F1" w:rsidP="00DA41F1">
      <w:pPr>
        <w:spacing w:line="360" w:lineRule="auto"/>
        <w:ind w:left="720"/>
        <w:rPr>
          <w:u w:val="single"/>
        </w:rPr>
      </w:pPr>
      <w:r>
        <w:rPr>
          <w:u w:val="single"/>
        </w:rPr>
        <w:t>Journal of Speech-Language and Hearing Research</w:t>
      </w:r>
    </w:p>
    <w:p w:rsidR="00DA41F1" w:rsidRDefault="00DA41F1" w:rsidP="00DA41F1">
      <w:pPr>
        <w:spacing w:line="360" w:lineRule="auto"/>
        <w:ind w:left="720"/>
        <w:rPr>
          <w:u w:val="single"/>
        </w:rPr>
      </w:pPr>
      <w:r>
        <w:rPr>
          <w:u w:val="single"/>
        </w:rPr>
        <w:t>Nursing Research</w:t>
      </w:r>
    </w:p>
    <w:p w:rsidR="00DA41F1" w:rsidRDefault="00DA41F1" w:rsidP="00DA41F1">
      <w:pPr>
        <w:spacing w:line="360" w:lineRule="auto"/>
        <w:ind w:left="720"/>
        <w:rPr>
          <w:u w:val="single"/>
        </w:rPr>
      </w:pPr>
      <w:r>
        <w:rPr>
          <w:u w:val="single"/>
        </w:rPr>
        <w:t>Phi Delta Kappan</w:t>
      </w:r>
    </w:p>
    <w:p w:rsidR="00DA41F1" w:rsidRDefault="00DA41F1" w:rsidP="00DA41F1">
      <w:pPr>
        <w:spacing w:line="360" w:lineRule="auto"/>
        <w:ind w:left="720"/>
        <w:rPr>
          <w:u w:val="single"/>
        </w:rPr>
      </w:pPr>
      <w:r>
        <w:rPr>
          <w:u w:val="single"/>
        </w:rPr>
        <w:t>Psychological Abstracts</w:t>
      </w:r>
    </w:p>
    <w:p w:rsidR="00DA41F1" w:rsidRDefault="00DA41F1" w:rsidP="00DA41F1">
      <w:pPr>
        <w:spacing w:line="360" w:lineRule="auto"/>
        <w:ind w:left="720"/>
        <w:rPr>
          <w:u w:val="single"/>
        </w:rPr>
      </w:pPr>
      <w:r>
        <w:rPr>
          <w:u w:val="single"/>
        </w:rPr>
        <w:t>Psychological Bulletin</w:t>
      </w:r>
    </w:p>
    <w:p w:rsidR="00DA41F1" w:rsidRDefault="00DA41F1" w:rsidP="00DA41F1">
      <w:pPr>
        <w:spacing w:line="360" w:lineRule="auto"/>
        <w:ind w:left="720"/>
        <w:rPr>
          <w:u w:val="single"/>
        </w:rPr>
      </w:pPr>
      <w:r>
        <w:rPr>
          <w:u w:val="single"/>
        </w:rPr>
        <w:t>Research in Physical Education</w:t>
      </w:r>
    </w:p>
    <w:p w:rsidR="00DA41F1" w:rsidRDefault="00DA41F1" w:rsidP="00DA41F1">
      <w:pPr>
        <w:pStyle w:val="Title"/>
        <w:ind w:left="720"/>
        <w:jc w:val="left"/>
        <w:rPr>
          <w:rFonts w:ascii="Times New Roman" w:hAnsi="Times New Roman"/>
          <w:b w:val="0"/>
          <w:sz w:val="24"/>
          <w:u w:val="single"/>
        </w:rPr>
      </w:pPr>
      <w:r>
        <w:rPr>
          <w:rFonts w:ascii="Times New Roman" w:hAnsi="Times New Roman"/>
          <w:b w:val="0"/>
          <w:sz w:val="24"/>
          <w:u w:val="single"/>
        </w:rPr>
        <w:t>Sociological Methods and Research</w:t>
      </w:r>
    </w:p>
    <w:p w:rsidR="00DA41F1" w:rsidRDefault="00DA41F1" w:rsidP="00DA41F1">
      <w:pPr>
        <w:pStyle w:val="Title"/>
        <w:rPr>
          <w:caps/>
          <w:smallCaps/>
        </w:rPr>
      </w:pPr>
      <w:r>
        <w:rPr>
          <w:rFonts w:ascii="Times New Roman" w:hAnsi="Times New Roman"/>
          <w:sz w:val="24"/>
          <w:u w:val="single"/>
        </w:rPr>
        <w:br w:type="page"/>
      </w:r>
      <w:r>
        <w:rPr>
          <w:caps/>
          <w:smallCaps/>
        </w:rPr>
        <w:lastRenderedPageBreak/>
        <w:t>EDU 6080 Action Research</w:t>
      </w:r>
    </w:p>
    <w:p w:rsidR="00DA41F1" w:rsidRDefault="00DA41F1" w:rsidP="00DA41F1">
      <w:pPr>
        <w:pStyle w:val="Subtitle"/>
        <w:rPr>
          <w:smallCaps/>
        </w:rPr>
      </w:pPr>
      <w:r>
        <w:rPr>
          <w:smallCaps/>
        </w:rPr>
        <w:t>Checklist</w:t>
      </w:r>
    </w:p>
    <w:p w:rsidR="00DA41F1" w:rsidRPr="00BE62A1" w:rsidRDefault="00DA41F1" w:rsidP="00DA41F1">
      <w:pPr>
        <w:pStyle w:val="Subtitle"/>
        <w:rPr>
          <w:sz w:val="24"/>
        </w:rPr>
        <w:sectPr w:rsidR="00DA41F1" w:rsidRPr="00BE62A1">
          <w:headerReference w:type="even" r:id="rId24"/>
          <w:headerReference w:type="default" r:id="rId25"/>
          <w:pgSz w:w="12240" w:h="15840"/>
          <w:pgMar w:top="1440" w:right="1440" w:bottom="1440" w:left="2160" w:header="432" w:footer="432" w:gutter="0"/>
          <w:cols w:space="720"/>
          <w:titlePg/>
        </w:sectPr>
      </w:pPr>
      <w:r>
        <w:rPr>
          <w:sz w:val="24"/>
        </w:rPr>
        <w:t>ITPS Standards:  1, 2, 3, 4, 6, 7, 10</w:t>
      </w:r>
    </w:p>
    <w:p w:rsidR="00DA41F1" w:rsidRDefault="00DA41F1" w:rsidP="00DA41F1">
      <w:pPr>
        <w:spacing w:line="360" w:lineRule="auto"/>
      </w:pPr>
      <w:r>
        <w:rPr>
          <w:u w:val="single"/>
        </w:rPr>
        <w:lastRenderedPageBreak/>
        <w:t>Scoring Criteria</w:t>
      </w:r>
      <w:r>
        <w:t>:</w:t>
      </w:r>
    </w:p>
    <w:p w:rsidR="00DA41F1" w:rsidRDefault="00DA41F1" w:rsidP="00DA41F1">
      <w:r>
        <w:t>3 = Exemplary: Clearly developed</w:t>
      </w:r>
    </w:p>
    <w:p w:rsidR="00DA41F1" w:rsidRDefault="00DA41F1" w:rsidP="00DA41F1">
      <w:r>
        <w:t>2 = Satisfactory: Partially developed</w:t>
      </w:r>
    </w:p>
    <w:p w:rsidR="00DA41F1" w:rsidRDefault="00DA41F1" w:rsidP="00DA41F1"/>
    <w:p w:rsidR="00DA41F1" w:rsidRDefault="00DA41F1" w:rsidP="00DA41F1"/>
    <w:p w:rsidR="00DA41F1" w:rsidRDefault="00DA41F1" w:rsidP="00DA41F1"/>
    <w:p w:rsidR="00DA41F1" w:rsidRDefault="00DA41F1" w:rsidP="00DA41F1">
      <w:r>
        <w:t>1 = Developing:  Inadequately developed</w:t>
      </w:r>
    </w:p>
    <w:p w:rsidR="00DA41F1" w:rsidRDefault="00DA41F1" w:rsidP="00DA41F1">
      <w:r>
        <w:t>0 = Missing or Not Applicable</w:t>
      </w:r>
    </w:p>
    <w:p w:rsidR="00DA41F1" w:rsidRDefault="00DA41F1" w:rsidP="00DA41F1">
      <w:pPr>
        <w:jc w:val="right"/>
        <w:sectPr w:rsidR="00DA41F1" w:rsidSect="00347035">
          <w:type w:val="continuous"/>
          <w:pgSz w:w="12240" w:h="15840"/>
          <w:pgMar w:top="1440" w:right="1440" w:bottom="1440" w:left="2160" w:header="432" w:footer="432" w:gutter="0"/>
          <w:cols w:num="2" w:space="720"/>
          <w:titlePg/>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
        <w:gridCol w:w="6560"/>
        <w:gridCol w:w="517"/>
        <w:gridCol w:w="511"/>
        <w:gridCol w:w="512"/>
        <w:gridCol w:w="507"/>
        <w:gridCol w:w="15"/>
      </w:tblGrid>
      <w:tr w:rsidR="00DA41F1" w:rsidTr="00347035">
        <w:trPr>
          <w:jc w:val="center"/>
        </w:trPr>
        <w:tc>
          <w:tcPr>
            <w:tcW w:w="6568" w:type="dxa"/>
            <w:gridSpan w:val="2"/>
            <w:vAlign w:val="center"/>
          </w:tcPr>
          <w:p w:rsidR="00DA41F1" w:rsidRDefault="00DA41F1" w:rsidP="00347035">
            <w:pPr>
              <w:jc w:val="right"/>
            </w:pPr>
            <w:r>
              <w:lastRenderedPageBreak/>
              <w:t>Scoring Criteria</w:t>
            </w:r>
          </w:p>
        </w:tc>
        <w:tc>
          <w:tcPr>
            <w:tcW w:w="517" w:type="dxa"/>
            <w:tcBorders>
              <w:bottom w:val="single" w:sz="4" w:space="0" w:color="auto"/>
            </w:tcBorders>
          </w:tcPr>
          <w:p w:rsidR="00DA41F1" w:rsidRDefault="00DA41F1" w:rsidP="00347035">
            <w:pPr>
              <w:tabs>
                <w:tab w:val="left" w:pos="880"/>
              </w:tabs>
              <w:spacing w:line="360" w:lineRule="auto"/>
              <w:rPr>
                <w:b/>
              </w:rPr>
            </w:pPr>
            <w:r>
              <w:rPr>
                <w:b/>
              </w:rPr>
              <w:t>3</w:t>
            </w:r>
          </w:p>
        </w:tc>
        <w:tc>
          <w:tcPr>
            <w:tcW w:w="511" w:type="dxa"/>
            <w:tcBorders>
              <w:bottom w:val="single" w:sz="4" w:space="0" w:color="auto"/>
            </w:tcBorders>
          </w:tcPr>
          <w:p w:rsidR="00DA41F1" w:rsidRDefault="00DA41F1" w:rsidP="00347035">
            <w:pPr>
              <w:tabs>
                <w:tab w:val="left" w:pos="880"/>
              </w:tabs>
              <w:spacing w:line="360" w:lineRule="auto"/>
              <w:rPr>
                <w:b/>
              </w:rPr>
            </w:pPr>
            <w:r>
              <w:rPr>
                <w:b/>
              </w:rPr>
              <w:t>2</w:t>
            </w:r>
          </w:p>
        </w:tc>
        <w:tc>
          <w:tcPr>
            <w:tcW w:w="512" w:type="dxa"/>
            <w:tcBorders>
              <w:bottom w:val="single" w:sz="4" w:space="0" w:color="auto"/>
            </w:tcBorders>
          </w:tcPr>
          <w:p w:rsidR="00DA41F1" w:rsidRDefault="00DA41F1" w:rsidP="00347035">
            <w:pPr>
              <w:tabs>
                <w:tab w:val="left" w:pos="880"/>
              </w:tabs>
              <w:spacing w:line="360" w:lineRule="auto"/>
              <w:rPr>
                <w:b/>
              </w:rPr>
            </w:pPr>
            <w:r>
              <w:rPr>
                <w:b/>
              </w:rPr>
              <w:t>1</w:t>
            </w:r>
          </w:p>
        </w:tc>
        <w:tc>
          <w:tcPr>
            <w:tcW w:w="512" w:type="dxa"/>
            <w:gridSpan w:val="2"/>
            <w:tcBorders>
              <w:bottom w:val="single" w:sz="4" w:space="0" w:color="auto"/>
            </w:tcBorders>
          </w:tcPr>
          <w:p w:rsidR="00DA41F1" w:rsidRDefault="00DA41F1" w:rsidP="00347035">
            <w:pPr>
              <w:tabs>
                <w:tab w:val="left" w:pos="880"/>
              </w:tabs>
              <w:spacing w:line="360" w:lineRule="auto"/>
              <w:rPr>
                <w:b/>
              </w:rPr>
            </w:pPr>
            <w:r>
              <w:rPr>
                <w:b/>
              </w:rPr>
              <w:t>0</w:t>
            </w:r>
          </w:p>
        </w:tc>
      </w:tr>
      <w:tr w:rsidR="00DA41F1" w:rsidTr="00347035">
        <w:trPr>
          <w:cantSplit/>
          <w:jc w:val="center"/>
        </w:trPr>
        <w:tc>
          <w:tcPr>
            <w:tcW w:w="6568" w:type="dxa"/>
            <w:gridSpan w:val="2"/>
          </w:tcPr>
          <w:p w:rsidR="00DA41F1" w:rsidRDefault="00DA41F1" w:rsidP="00347035">
            <w:pPr>
              <w:pStyle w:val="Heading1"/>
              <w:ind w:left="360" w:hanging="360"/>
              <w:rPr>
                <w:rFonts w:ascii="Arial" w:hAnsi="Arial"/>
                <w:sz w:val="24"/>
              </w:rPr>
            </w:pPr>
            <w:r>
              <w:rPr>
                <w:rFonts w:ascii="Arial" w:hAnsi="Arial"/>
                <w:sz w:val="24"/>
              </w:rPr>
              <w:t xml:space="preserve">CHAPTER ONE – INTRODUCTION (OR STATEMENT OF PROBLEM) </w:t>
            </w:r>
            <w:r>
              <w:rPr>
                <w:rFonts w:ascii="Arial" w:hAnsi="Arial"/>
                <w:b w:val="0"/>
                <w:sz w:val="24"/>
              </w:rPr>
              <w:t>(ILS 1. 2. 3. 4. 10)</w:t>
            </w:r>
          </w:p>
        </w:tc>
        <w:tc>
          <w:tcPr>
            <w:tcW w:w="2052" w:type="dxa"/>
            <w:gridSpan w:val="5"/>
            <w:shd w:val="thinDiagStripe" w:color="auto" w:fill="auto"/>
          </w:tcPr>
          <w:p w:rsidR="00DA41F1" w:rsidRDefault="00DA41F1" w:rsidP="00347035">
            <w:pPr>
              <w:spacing w:line="360" w:lineRule="auto"/>
              <w:ind w:left="360"/>
            </w:pPr>
          </w:p>
        </w:tc>
      </w:tr>
      <w:tr w:rsidR="00DA41F1" w:rsidTr="00347035">
        <w:trPr>
          <w:jc w:val="center"/>
        </w:trPr>
        <w:tc>
          <w:tcPr>
            <w:tcW w:w="6568" w:type="dxa"/>
            <w:gridSpan w:val="2"/>
          </w:tcPr>
          <w:p w:rsidR="00DA41F1" w:rsidRDefault="00DA41F1" w:rsidP="00347035">
            <w:pPr>
              <w:spacing w:line="360" w:lineRule="auto"/>
              <w:ind w:left="360"/>
            </w:pPr>
            <w:r>
              <w:t>Begins with brief opening/introduction</w:t>
            </w:r>
          </w:p>
        </w:tc>
        <w:tc>
          <w:tcPr>
            <w:tcW w:w="517" w:type="dxa"/>
          </w:tcPr>
          <w:p w:rsidR="00DA41F1" w:rsidRDefault="00DA41F1" w:rsidP="00347035">
            <w:pPr>
              <w:spacing w:line="360" w:lineRule="auto"/>
              <w:ind w:left="360"/>
            </w:pPr>
          </w:p>
        </w:tc>
        <w:tc>
          <w:tcPr>
            <w:tcW w:w="511" w:type="dxa"/>
          </w:tcPr>
          <w:p w:rsidR="00DA41F1" w:rsidRDefault="00DA41F1" w:rsidP="00347035">
            <w:pPr>
              <w:spacing w:line="360" w:lineRule="auto"/>
              <w:ind w:left="360"/>
            </w:pPr>
          </w:p>
        </w:tc>
        <w:tc>
          <w:tcPr>
            <w:tcW w:w="512" w:type="dxa"/>
          </w:tcPr>
          <w:p w:rsidR="00DA41F1" w:rsidRDefault="00DA41F1" w:rsidP="00347035">
            <w:pPr>
              <w:spacing w:line="360" w:lineRule="auto"/>
              <w:ind w:left="360"/>
            </w:pPr>
          </w:p>
        </w:tc>
        <w:tc>
          <w:tcPr>
            <w:tcW w:w="512" w:type="dxa"/>
            <w:gridSpan w:val="2"/>
          </w:tcPr>
          <w:p w:rsidR="00DA41F1" w:rsidRDefault="00DA41F1" w:rsidP="00347035">
            <w:pPr>
              <w:spacing w:line="360" w:lineRule="auto"/>
              <w:ind w:left="360"/>
            </w:pPr>
          </w:p>
        </w:tc>
      </w:tr>
      <w:tr w:rsidR="00DA41F1" w:rsidTr="00347035">
        <w:trPr>
          <w:jc w:val="center"/>
        </w:trPr>
        <w:tc>
          <w:tcPr>
            <w:tcW w:w="6568" w:type="dxa"/>
            <w:gridSpan w:val="2"/>
          </w:tcPr>
          <w:p w:rsidR="00DA41F1" w:rsidRDefault="00DA41F1" w:rsidP="00347035">
            <w:pPr>
              <w:spacing w:line="360" w:lineRule="auto"/>
              <w:ind w:left="360"/>
            </w:pPr>
            <w:r>
              <w:t>Background Information is complete</w:t>
            </w:r>
          </w:p>
        </w:tc>
        <w:tc>
          <w:tcPr>
            <w:tcW w:w="517" w:type="dxa"/>
          </w:tcPr>
          <w:p w:rsidR="00DA41F1" w:rsidRDefault="00DA41F1" w:rsidP="00347035">
            <w:pPr>
              <w:tabs>
                <w:tab w:val="left" w:pos="829"/>
              </w:tabs>
              <w:spacing w:line="360" w:lineRule="auto"/>
              <w:ind w:left="360"/>
            </w:pPr>
          </w:p>
        </w:tc>
        <w:tc>
          <w:tcPr>
            <w:tcW w:w="511" w:type="dxa"/>
          </w:tcPr>
          <w:p w:rsidR="00DA41F1" w:rsidRDefault="00DA41F1" w:rsidP="00347035">
            <w:pPr>
              <w:tabs>
                <w:tab w:val="left" w:pos="829"/>
              </w:tabs>
              <w:spacing w:line="360" w:lineRule="auto"/>
              <w:ind w:left="360"/>
            </w:pPr>
          </w:p>
        </w:tc>
        <w:tc>
          <w:tcPr>
            <w:tcW w:w="512" w:type="dxa"/>
          </w:tcPr>
          <w:p w:rsidR="00DA41F1" w:rsidRDefault="00DA41F1" w:rsidP="00347035">
            <w:pPr>
              <w:tabs>
                <w:tab w:val="left" w:pos="829"/>
              </w:tabs>
              <w:spacing w:line="360" w:lineRule="auto"/>
              <w:ind w:left="360"/>
            </w:pPr>
          </w:p>
        </w:tc>
        <w:tc>
          <w:tcPr>
            <w:tcW w:w="512" w:type="dxa"/>
            <w:gridSpan w:val="2"/>
          </w:tcPr>
          <w:p w:rsidR="00DA41F1" w:rsidRDefault="00DA41F1" w:rsidP="00347035">
            <w:pPr>
              <w:tabs>
                <w:tab w:val="left" w:pos="829"/>
              </w:tabs>
              <w:spacing w:line="360" w:lineRule="auto"/>
              <w:ind w:left="360"/>
            </w:pPr>
          </w:p>
        </w:tc>
      </w:tr>
      <w:tr w:rsidR="00DA41F1" w:rsidTr="00347035">
        <w:trPr>
          <w:jc w:val="center"/>
        </w:trPr>
        <w:tc>
          <w:tcPr>
            <w:tcW w:w="6568" w:type="dxa"/>
            <w:gridSpan w:val="2"/>
          </w:tcPr>
          <w:p w:rsidR="00DA41F1" w:rsidRDefault="00DA41F1" w:rsidP="00347035">
            <w:pPr>
              <w:spacing w:line="360" w:lineRule="auto"/>
              <w:ind w:left="360"/>
            </w:pPr>
            <w:r>
              <w:t>Importance of the Study is complete</w:t>
            </w:r>
          </w:p>
        </w:tc>
        <w:tc>
          <w:tcPr>
            <w:tcW w:w="517" w:type="dxa"/>
          </w:tcPr>
          <w:p w:rsidR="00DA41F1" w:rsidRDefault="00DA41F1" w:rsidP="00347035">
            <w:pPr>
              <w:tabs>
                <w:tab w:val="left" w:pos="469"/>
                <w:tab w:val="left" w:pos="649"/>
                <w:tab w:val="left" w:pos="919"/>
              </w:tabs>
              <w:spacing w:line="360" w:lineRule="auto"/>
              <w:ind w:left="360"/>
            </w:pPr>
          </w:p>
        </w:tc>
        <w:tc>
          <w:tcPr>
            <w:tcW w:w="511" w:type="dxa"/>
          </w:tcPr>
          <w:p w:rsidR="00DA41F1" w:rsidRDefault="00DA41F1" w:rsidP="00347035">
            <w:pPr>
              <w:tabs>
                <w:tab w:val="left" w:pos="469"/>
                <w:tab w:val="left" w:pos="649"/>
                <w:tab w:val="left" w:pos="919"/>
              </w:tabs>
              <w:spacing w:line="360" w:lineRule="auto"/>
              <w:ind w:left="360"/>
            </w:pPr>
          </w:p>
        </w:tc>
        <w:tc>
          <w:tcPr>
            <w:tcW w:w="512" w:type="dxa"/>
          </w:tcPr>
          <w:p w:rsidR="00DA41F1" w:rsidRDefault="00DA41F1" w:rsidP="00347035">
            <w:pPr>
              <w:tabs>
                <w:tab w:val="left" w:pos="469"/>
                <w:tab w:val="left" w:pos="649"/>
                <w:tab w:val="left" w:pos="919"/>
              </w:tabs>
              <w:spacing w:line="360" w:lineRule="auto"/>
              <w:ind w:left="360"/>
            </w:pPr>
          </w:p>
        </w:tc>
        <w:tc>
          <w:tcPr>
            <w:tcW w:w="512" w:type="dxa"/>
            <w:gridSpan w:val="2"/>
          </w:tcPr>
          <w:p w:rsidR="00DA41F1" w:rsidRDefault="00DA41F1" w:rsidP="00347035">
            <w:pPr>
              <w:tabs>
                <w:tab w:val="left" w:pos="469"/>
                <w:tab w:val="left" w:pos="649"/>
                <w:tab w:val="left" w:pos="919"/>
              </w:tabs>
              <w:spacing w:line="360" w:lineRule="auto"/>
              <w:ind w:left="360"/>
            </w:pPr>
          </w:p>
        </w:tc>
      </w:tr>
      <w:tr w:rsidR="00DA41F1" w:rsidTr="00347035">
        <w:trPr>
          <w:jc w:val="center"/>
        </w:trPr>
        <w:tc>
          <w:tcPr>
            <w:tcW w:w="6568" w:type="dxa"/>
            <w:gridSpan w:val="2"/>
          </w:tcPr>
          <w:p w:rsidR="00DA41F1" w:rsidRDefault="00DA41F1" w:rsidP="00347035">
            <w:pPr>
              <w:spacing w:line="360" w:lineRule="auto"/>
              <w:ind w:left="360"/>
            </w:pPr>
            <w:r>
              <w:t>Statement of the Problem is concise</w:t>
            </w:r>
          </w:p>
        </w:tc>
        <w:tc>
          <w:tcPr>
            <w:tcW w:w="517" w:type="dxa"/>
          </w:tcPr>
          <w:p w:rsidR="00DA41F1" w:rsidRDefault="00DA41F1" w:rsidP="00347035">
            <w:pPr>
              <w:tabs>
                <w:tab w:val="left" w:pos="649"/>
                <w:tab w:val="left" w:pos="919"/>
              </w:tabs>
              <w:spacing w:line="360" w:lineRule="auto"/>
              <w:ind w:left="360"/>
            </w:pPr>
          </w:p>
        </w:tc>
        <w:tc>
          <w:tcPr>
            <w:tcW w:w="511" w:type="dxa"/>
          </w:tcPr>
          <w:p w:rsidR="00DA41F1" w:rsidRDefault="00DA41F1" w:rsidP="00347035">
            <w:pPr>
              <w:tabs>
                <w:tab w:val="left" w:pos="649"/>
                <w:tab w:val="left" w:pos="919"/>
              </w:tabs>
              <w:spacing w:line="360" w:lineRule="auto"/>
              <w:ind w:left="360"/>
            </w:pPr>
          </w:p>
        </w:tc>
        <w:tc>
          <w:tcPr>
            <w:tcW w:w="512" w:type="dxa"/>
          </w:tcPr>
          <w:p w:rsidR="00DA41F1" w:rsidRDefault="00DA41F1" w:rsidP="00347035">
            <w:pPr>
              <w:tabs>
                <w:tab w:val="left" w:pos="649"/>
                <w:tab w:val="left" w:pos="919"/>
              </w:tabs>
              <w:spacing w:line="360" w:lineRule="auto"/>
              <w:ind w:left="360"/>
            </w:pPr>
          </w:p>
        </w:tc>
        <w:tc>
          <w:tcPr>
            <w:tcW w:w="512" w:type="dxa"/>
            <w:gridSpan w:val="2"/>
          </w:tcPr>
          <w:p w:rsidR="00DA41F1" w:rsidRDefault="00DA41F1" w:rsidP="00347035">
            <w:pPr>
              <w:tabs>
                <w:tab w:val="left" w:pos="649"/>
                <w:tab w:val="left" w:pos="919"/>
              </w:tabs>
              <w:spacing w:line="360" w:lineRule="auto"/>
              <w:ind w:left="360"/>
            </w:pPr>
          </w:p>
        </w:tc>
      </w:tr>
      <w:tr w:rsidR="00DA41F1" w:rsidTr="00347035">
        <w:trPr>
          <w:jc w:val="center"/>
        </w:trPr>
        <w:tc>
          <w:tcPr>
            <w:tcW w:w="6568" w:type="dxa"/>
            <w:gridSpan w:val="2"/>
          </w:tcPr>
          <w:p w:rsidR="00DA41F1" w:rsidRDefault="00DA41F1" w:rsidP="00347035">
            <w:pPr>
              <w:spacing w:line="360" w:lineRule="auto"/>
              <w:ind w:left="360"/>
            </w:pPr>
            <w:r>
              <w:t>Research Questions are pertinent</w:t>
            </w:r>
          </w:p>
        </w:tc>
        <w:tc>
          <w:tcPr>
            <w:tcW w:w="517" w:type="dxa"/>
          </w:tcPr>
          <w:p w:rsidR="00DA41F1" w:rsidRDefault="00DA41F1" w:rsidP="00347035">
            <w:pPr>
              <w:tabs>
                <w:tab w:val="left" w:pos="649"/>
                <w:tab w:val="left" w:pos="919"/>
              </w:tabs>
              <w:spacing w:line="360" w:lineRule="auto"/>
              <w:ind w:left="360"/>
            </w:pPr>
          </w:p>
        </w:tc>
        <w:tc>
          <w:tcPr>
            <w:tcW w:w="511" w:type="dxa"/>
          </w:tcPr>
          <w:p w:rsidR="00DA41F1" w:rsidRDefault="00DA41F1" w:rsidP="00347035">
            <w:pPr>
              <w:tabs>
                <w:tab w:val="left" w:pos="649"/>
                <w:tab w:val="left" w:pos="919"/>
              </w:tabs>
              <w:spacing w:line="360" w:lineRule="auto"/>
              <w:ind w:left="360"/>
            </w:pPr>
          </w:p>
        </w:tc>
        <w:tc>
          <w:tcPr>
            <w:tcW w:w="512" w:type="dxa"/>
          </w:tcPr>
          <w:p w:rsidR="00DA41F1" w:rsidRDefault="00DA41F1" w:rsidP="00347035">
            <w:pPr>
              <w:tabs>
                <w:tab w:val="left" w:pos="649"/>
                <w:tab w:val="left" w:pos="919"/>
              </w:tabs>
              <w:spacing w:line="360" w:lineRule="auto"/>
              <w:ind w:left="360"/>
            </w:pPr>
          </w:p>
        </w:tc>
        <w:tc>
          <w:tcPr>
            <w:tcW w:w="512" w:type="dxa"/>
            <w:gridSpan w:val="2"/>
          </w:tcPr>
          <w:p w:rsidR="00DA41F1" w:rsidRDefault="00DA41F1" w:rsidP="00347035">
            <w:pPr>
              <w:tabs>
                <w:tab w:val="left" w:pos="649"/>
                <w:tab w:val="left" w:pos="919"/>
              </w:tabs>
              <w:spacing w:line="360" w:lineRule="auto"/>
              <w:ind w:left="360"/>
            </w:pPr>
          </w:p>
        </w:tc>
      </w:tr>
      <w:tr w:rsidR="00DA41F1" w:rsidTr="00347035">
        <w:trPr>
          <w:jc w:val="center"/>
        </w:trPr>
        <w:tc>
          <w:tcPr>
            <w:tcW w:w="6568" w:type="dxa"/>
            <w:gridSpan w:val="2"/>
          </w:tcPr>
          <w:p w:rsidR="00DA41F1" w:rsidRDefault="00DA41F1" w:rsidP="00347035">
            <w:pPr>
              <w:spacing w:line="360" w:lineRule="auto"/>
              <w:ind w:left="360"/>
            </w:pPr>
            <w:r>
              <w:t>Establishing the Program is complete</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jc w:val="center"/>
        </w:trPr>
        <w:tc>
          <w:tcPr>
            <w:tcW w:w="6568" w:type="dxa"/>
            <w:gridSpan w:val="2"/>
          </w:tcPr>
          <w:p w:rsidR="00DA41F1" w:rsidRDefault="00DA41F1" w:rsidP="00347035">
            <w:pPr>
              <w:spacing w:line="360" w:lineRule="auto"/>
              <w:ind w:left="360"/>
            </w:pPr>
            <w:r>
              <w:t>Limitations noted or eliminated as needed</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After w:val="1"/>
          <w:wAfter w:w="15" w:type="dxa"/>
          <w:jc w:val="center"/>
        </w:trPr>
        <w:tc>
          <w:tcPr>
            <w:tcW w:w="6573" w:type="dxa"/>
            <w:gridSpan w:val="2"/>
          </w:tcPr>
          <w:p w:rsidR="00DA41F1" w:rsidRDefault="00DA41F1" w:rsidP="00347035">
            <w:pPr>
              <w:spacing w:line="360" w:lineRule="auto"/>
              <w:ind w:left="360"/>
            </w:pPr>
            <w:r>
              <w:t>Key Terms clearly defined</w:t>
            </w:r>
          </w:p>
        </w:tc>
        <w:tc>
          <w:tcPr>
            <w:tcW w:w="512" w:type="dxa"/>
          </w:tcPr>
          <w:p w:rsidR="00DA41F1" w:rsidRDefault="00DA41F1" w:rsidP="00347035">
            <w:pPr>
              <w:tabs>
                <w:tab w:val="left" w:pos="982"/>
              </w:tabs>
              <w:spacing w:line="360" w:lineRule="auto"/>
              <w:ind w:left="360"/>
            </w:pPr>
          </w:p>
        </w:tc>
        <w:tc>
          <w:tcPr>
            <w:tcW w:w="506" w:type="dxa"/>
          </w:tcPr>
          <w:p w:rsidR="00DA41F1" w:rsidRDefault="00DA41F1" w:rsidP="00347035">
            <w:pPr>
              <w:tabs>
                <w:tab w:val="left" w:pos="982"/>
              </w:tabs>
              <w:spacing w:line="360" w:lineRule="auto"/>
              <w:ind w:left="360"/>
            </w:pPr>
          </w:p>
        </w:tc>
        <w:tc>
          <w:tcPr>
            <w:tcW w:w="507" w:type="dxa"/>
          </w:tcPr>
          <w:p w:rsidR="00DA41F1" w:rsidRDefault="00DA41F1" w:rsidP="00347035">
            <w:pPr>
              <w:tabs>
                <w:tab w:val="left" w:pos="982"/>
              </w:tabs>
              <w:spacing w:line="360" w:lineRule="auto"/>
              <w:ind w:left="360"/>
            </w:pPr>
          </w:p>
        </w:tc>
        <w:tc>
          <w:tcPr>
            <w:tcW w:w="507" w:type="dxa"/>
          </w:tcPr>
          <w:p w:rsidR="00DA41F1" w:rsidRDefault="00DA41F1" w:rsidP="00347035">
            <w:pPr>
              <w:tabs>
                <w:tab w:val="left" w:pos="982"/>
              </w:tabs>
              <w:spacing w:line="360" w:lineRule="auto"/>
              <w:ind w:left="360"/>
            </w:pPr>
          </w:p>
        </w:tc>
      </w:tr>
      <w:tr w:rsidR="00DA41F1" w:rsidTr="00347035">
        <w:trPr>
          <w:gridAfter w:val="1"/>
          <w:wAfter w:w="15" w:type="dxa"/>
          <w:jc w:val="center"/>
        </w:trPr>
        <w:tc>
          <w:tcPr>
            <w:tcW w:w="6573" w:type="dxa"/>
            <w:gridSpan w:val="2"/>
          </w:tcPr>
          <w:p w:rsidR="00DA41F1" w:rsidRDefault="00DA41F1" w:rsidP="00347035">
            <w:pPr>
              <w:autoSpaceDE w:val="0"/>
              <w:autoSpaceDN w:val="0"/>
              <w:adjustRightInd w:val="0"/>
              <w:spacing w:line="360" w:lineRule="auto"/>
              <w:ind w:left="360"/>
            </w:pPr>
            <w:r>
              <w:t>Concludes with a summary &amp; link to Chapter 2</w:t>
            </w:r>
          </w:p>
        </w:tc>
        <w:tc>
          <w:tcPr>
            <w:tcW w:w="512" w:type="dxa"/>
          </w:tcPr>
          <w:p w:rsidR="00DA41F1" w:rsidRDefault="00DA41F1" w:rsidP="00347035">
            <w:pPr>
              <w:tabs>
                <w:tab w:val="left" w:pos="982"/>
              </w:tabs>
              <w:spacing w:line="360" w:lineRule="auto"/>
              <w:ind w:left="360"/>
            </w:pPr>
          </w:p>
        </w:tc>
        <w:tc>
          <w:tcPr>
            <w:tcW w:w="506" w:type="dxa"/>
          </w:tcPr>
          <w:p w:rsidR="00DA41F1" w:rsidRDefault="00DA41F1" w:rsidP="00347035">
            <w:pPr>
              <w:tabs>
                <w:tab w:val="left" w:pos="982"/>
              </w:tabs>
              <w:spacing w:line="360" w:lineRule="auto"/>
              <w:ind w:left="360"/>
            </w:pPr>
          </w:p>
        </w:tc>
        <w:tc>
          <w:tcPr>
            <w:tcW w:w="507" w:type="dxa"/>
          </w:tcPr>
          <w:p w:rsidR="00DA41F1" w:rsidRDefault="00DA41F1" w:rsidP="00347035">
            <w:pPr>
              <w:tabs>
                <w:tab w:val="left" w:pos="982"/>
              </w:tabs>
              <w:spacing w:line="360" w:lineRule="auto"/>
              <w:ind w:left="360"/>
            </w:pPr>
          </w:p>
        </w:tc>
        <w:tc>
          <w:tcPr>
            <w:tcW w:w="507" w:type="dxa"/>
          </w:tcPr>
          <w:p w:rsidR="00DA41F1" w:rsidRDefault="00DA41F1" w:rsidP="00347035">
            <w:pPr>
              <w:tabs>
                <w:tab w:val="left" w:pos="982"/>
              </w:tabs>
              <w:spacing w:line="360" w:lineRule="auto"/>
              <w:ind w:left="360"/>
            </w:pPr>
          </w:p>
        </w:tc>
      </w:tr>
      <w:tr w:rsidR="00DA41F1" w:rsidTr="00347035">
        <w:trPr>
          <w:gridAfter w:val="1"/>
          <w:wAfter w:w="15" w:type="dxa"/>
          <w:cantSplit/>
          <w:jc w:val="center"/>
        </w:trPr>
        <w:tc>
          <w:tcPr>
            <w:tcW w:w="6573" w:type="dxa"/>
            <w:gridSpan w:val="2"/>
          </w:tcPr>
          <w:p w:rsidR="00DA41F1" w:rsidRDefault="00DA41F1" w:rsidP="00347035">
            <w:pPr>
              <w:pStyle w:val="Heading5"/>
            </w:pPr>
            <w:r>
              <w:t>Total Chapter One</w:t>
            </w:r>
          </w:p>
        </w:tc>
        <w:tc>
          <w:tcPr>
            <w:tcW w:w="2032" w:type="dxa"/>
            <w:gridSpan w:val="4"/>
          </w:tcPr>
          <w:p w:rsidR="00DA41F1" w:rsidRDefault="00DA41F1" w:rsidP="00347035">
            <w:pPr>
              <w:tabs>
                <w:tab w:val="left" w:pos="982"/>
              </w:tabs>
              <w:spacing w:line="360" w:lineRule="auto"/>
              <w:ind w:left="360"/>
              <w:jc w:val="center"/>
            </w:pPr>
            <w:r>
              <w:t>/27</w:t>
            </w:r>
          </w:p>
        </w:tc>
      </w:tr>
      <w:tr w:rsidR="00DA41F1" w:rsidTr="00347035">
        <w:trPr>
          <w:gridBefore w:val="1"/>
          <w:wBefore w:w="13" w:type="dxa"/>
          <w:cantSplit/>
          <w:jc w:val="center"/>
        </w:trPr>
        <w:tc>
          <w:tcPr>
            <w:tcW w:w="6555" w:type="dxa"/>
          </w:tcPr>
          <w:p w:rsidR="00DA41F1" w:rsidRDefault="00DA41F1" w:rsidP="00347035">
            <w:pPr>
              <w:pStyle w:val="Heading1"/>
              <w:ind w:left="360" w:hanging="360"/>
              <w:rPr>
                <w:rFonts w:ascii="Arial" w:hAnsi="Arial"/>
                <w:b w:val="0"/>
                <w:sz w:val="24"/>
              </w:rPr>
            </w:pPr>
            <w:r>
              <w:rPr>
                <w:rFonts w:ascii="Arial" w:hAnsi="Arial"/>
                <w:sz w:val="24"/>
              </w:rPr>
              <w:t xml:space="preserve">CHAPTER TWO – REVIEW OF THE LITERATURE </w:t>
            </w:r>
            <w:r>
              <w:rPr>
                <w:rFonts w:ascii="Arial" w:hAnsi="Arial"/>
                <w:b w:val="0"/>
                <w:sz w:val="24"/>
              </w:rPr>
              <w:t>(ITPS 6, 7)</w:t>
            </w:r>
          </w:p>
        </w:tc>
        <w:tc>
          <w:tcPr>
            <w:tcW w:w="2052" w:type="dxa"/>
            <w:gridSpan w:val="5"/>
            <w:shd w:val="thinDiagStripe" w:color="auto" w:fill="auto"/>
          </w:tcPr>
          <w:p w:rsidR="00DA41F1" w:rsidRDefault="00DA41F1" w:rsidP="00347035">
            <w:pPr>
              <w:spacing w:line="360" w:lineRule="auto"/>
              <w:ind w:left="360"/>
            </w:pPr>
          </w:p>
        </w:tc>
      </w:tr>
      <w:tr w:rsidR="00DA41F1" w:rsidTr="00347035">
        <w:trPr>
          <w:gridBefore w:val="1"/>
          <w:wBefore w:w="13" w:type="dxa"/>
          <w:jc w:val="center"/>
        </w:trPr>
        <w:tc>
          <w:tcPr>
            <w:tcW w:w="6555" w:type="dxa"/>
          </w:tcPr>
          <w:p w:rsidR="00DA41F1" w:rsidRDefault="00DA41F1" w:rsidP="00347035">
            <w:pPr>
              <w:spacing w:line="360" w:lineRule="auto"/>
              <w:ind w:left="360"/>
            </w:pPr>
            <w:r>
              <w:t>Begins with brief opening/introduction</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Before w:val="1"/>
          <w:wBefore w:w="13" w:type="dxa"/>
          <w:jc w:val="center"/>
        </w:trPr>
        <w:tc>
          <w:tcPr>
            <w:tcW w:w="6555" w:type="dxa"/>
          </w:tcPr>
          <w:p w:rsidR="00DA41F1" w:rsidRDefault="00DA41F1" w:rsidP="00347035">
            <w:pPr>
              <w:spacing w:line="360" w:lineRule="auto"/>
              <w:ind w:left="360"/>
            </w:pPr>
            <w:r>
              <w:t>Topic is introduced, direction of the review established</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Before w:val="1"/>
          <w:wBefore w:w="13" w:type="dxa"/>
          <w:jc w:val="center"/>
        </w:trPr>
        <w:tc>
          <w:tcPr>
            <w:tcW w:w="6555" w:type="dxa"/>
          </w:tcPr>
          <w:p w:rsidR="00DA41F1" w:rsidRDefault="00DA41F1" w:rsidP="00347035">
            <w:pPr>
              <w:spacing w:line="360" w:lineRule="auto"/>
              <w:ind w:left="360"/>
            </w:pPr>
            <w:r>
              <w:t xml:space="preserve">Moves from general ideas to specific </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Before w:val="1"/>
          <w:wBefore w:w="13" w:type="dxa"/>
          <w:jc w:val="center"/>
        </w:trPr>
        <w:tc>
          <w:tcPr>
            <w:tcW w:w="6555" w:type="dxa"/>
          </w:tcPr>
          <w:p w:rsidR="00DA41F1" w:rsidRDefault="00DA41F1" w:rsidP="00347035">
            <w:pPr>
              <w:spacing w:line="360" w:lineRule="auto"/>
              <w:ind w:left="360"/>
            </w:pPr>
            <w:r>
              <w:t>Information is logically sequenced</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Before w:val="1"/>
          <w:wBefore w:w="13" w:type="dxa"/>
          <w:jc w:val="center"/>
        </w:trPr>
        <w:tc>
          <w:tcPr>
            <w:tcW w:w="6555" w:type="dxa"/>
          </w:tcPr>
          <w:p w:rsidR="00DA41F1" w:rsidRDefault="00DA41F1" w:rsidP="00347035">
            <w:pPr>
              <w:spacing w:line="360" w:lineRule="auto"/>
              <w:ind w:left="360"/>
            </w:pPr>
            <w:r>
              <w:t>Content is covered in depth without being redundant</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Before w:val="1"/>
          <w:wBefore w:w="13" w:type="dxa"/>
          <w:jc w:val="center"/>
        </w:trPr>
        <w:tc>
          <w:tcPr>
            <w:tcW w:w="6555" w:type="dxa"/>
          </w:tcPr>
          <w:p w:rsidR="00DA41F1" w:rsidRDefault="00DA41F1" w:rsidP="00347035">
            <w:pPr>
              <w:spacing w:line="360" w:lineRule="auto"/>
              <w:ind w:left="360"/>
            </w:pPr>
            <w:r>
              <w:t>All citations use correct APA style</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Before w:val="1"/>
          <w:wBefore w:w="13" w:type="dxa"/>
          <w:jc w:val="center"/>
        </w:trPr>
        <w:tc>
          <w:tcPr>
            <w:tcW w:w="6555" w:type="dxa"/>
          </w:tcPr>
          <w:p w:rsidR="00DA41F1" w:rsidRDefault="00DA41F1" w:rsidP="00347035">
            <w:pPr>
              <w:spacing w:line="360" w:lineRule="auto"/>
              <w:ind w:left="360"/>
            </w:pPr>
            <w:r>
              <w:t>Fifteen or more sources are cited</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Before w:val="1"/>
          <w:wBefore w:w="13" w:type="dxa"/>
          <w:jc w:val="center"/>
        </w:trPr>
        <w:tc>
          <w:tcPr>
            <w:tcW w:w="6555" w:type="dxa"/>
          </w:tcPr>
          <w:p w:rsidR="00DA41F1" w:rsidRDefault="00DA41F1" w:rsidP="00347035">
            <w:pPr>
              <w:spacing w:line="360" w:lineRule="auto"/>
              <w:ind w:left="360"/>
            </w:pPr>
            <w:r>
              <w:t>Concludes with a summary &amp; link to Chapter 3</w:t>
            </w:r>
          </w:p>
        </w:tc>
        <w:tc>
          <w:tcPr>
            <w:tcW w:w="517" w:type="dxa"/>
          </w:tcPr>
          <w:p w:rsidR="00DA41F1" w:rsidRDefault="00DA41F1" w:rsidP="00347035">
            <w:pPr>
              <w:tabs>
                <w:tab w:val="left" w:pos="982"/>
              </w:tabs>
              <w:spacing w:line="360" w:lineRule="auto"/>
              <w:ind w:left="360"/>
            </w:pPr>
          </w:p>
        </w:tc>
        <w:tc>
          <w:tcPr>
            <w:tcW w:w="511" w:type="dxa"/>
          </w:tcPr>
          <w:p w:rsidR="00DA41F1" w:rsidRDefault="00DA41F1" w:rsidP="00347035">
            <w:pPr>
              <w:tabs>
                <w:tab w:val="left" w:pos="982"/>
              </w:tabs>
              <w:spacing w:line="360" w:lineRule="auto"/>
              <w:ind w:left="360"/>
            </w:pPr>
          </w:p>
        </w:tc>
        <w:tc>
          <w:tcPr>
            <w:tcW w:w="512" w:type="dxa"/>
          </w:tcPr>
          <w:p w:rsidR="00DA41F1" w:rsidRDefault="00DA41F1" w:rsidP="00347035">
            <w:pPr>
              <w:tabs>
                <w:tab w:val="left" w:pos="982"/>
              </w:tabs>
              <w:spacing w:line="360" w:lineRule="auto"/>
              <w:ind w:left="360"/>
            </w:pPr>
          </w:p>
        </w:tc>
        <w:tc>
          <w:tcPr>
            <w:tcW w:w="512" w:type="dxa"/>
            <w:gridSpan w:val="2"/>
          </w:tcPr>
          <w:p w:rsidR="00DA41F1" w:rsidRDefault="00DA41F1" w:rsidP="00347035">
            <w:pPr>
              <w:tabs>
                <w:tab w:val="left" w:pos="982"/>
              </w:tabs>
              <w:spacing w:line="360" w:lineRule="auto"/>
              <w:ind w:left="360"/>
            </w:pPr>
          </w:p>
        </w:tc>
      </w:tr>
      <w:tr w:rsidR="00DA41F1" w:rsidTr="00347035">
        <w:trPr>
          <w:gridBefore w:val="1"/>
          <w:wBefore w:w="13" w:type="dxa"/>
          <w:cantSplit/>
          <w:jc w:val="center"/>
        </w:trPr>
        <w:tc>
          <w:tcPr>
            <w:tcW w:w="6555" w:type="dxa"/>
          </w:tcPr>
          <w:p w:rsidR="00DA41F1" w:rsidRDefault="00DA41F1" w:rsidP="00347035">
            <w:pPr>
              <w:pStyle w:val="Heading5"/>
            </w:pPr>
            <w:r>
              <w:t>Total Chapter Two</w:t>
            </w:r>
          </w:p>
        </w:tc>
        <w:tc>
          <w:tcPr>
            <w:tcW w:w="2052" w:type="dxa"/>
            <w:gridSpan w:val="5"/>
          </w:tcPr>
          <w:p w:rsidR="00DA41F1" w:rsidRDefault="00DA41F1" w:rsidP="00347035">
            <w:pPr>
              <w:tabs>
                <w:tab w:val="left" w:pos="982"/>
              </w:tabs>
              <w:spacing w:line="360" w:lineRule="auto"/>
              <w:ind w:left="360"/>
              <w:jc w:val="center"/>
            </w:pPr>
            <w:r>
              <w:t>/24</w:t>
            </w:r>
          </w:p>
        </w:tc>
      </w:tr>
    </w:tbl>
    <w:p w:rsidR="00DA41F1" w:rsidRDefault="00DA41F1" w:rsidP="00DA41F1">
      <w:r>
        <w:br w:type="page"/>
      </w:r>
      <w:r>
        <w:rPr>
          <w:u w:val="single"/>
        </w:rPr>
        <w:lastRenderedPageBreak/>
        <w:t>Grading Scale</w:t>
      </w:r>
      <w:r>
        <w:t xml:space="preserve">: </w:t>
      </w:r>
    </w:p>
    <w:p w:rsidR="00DA41F1" w:rsidRDefault="00DA41F1" w:rsidP="00DA41F1">
      <w:pPr>
        <w:ind w:left="720"/>
      </w:pPr>
      <w:r>
        <w:t>144 – 153  =  A (94 – 100%)</w:t>
      </w:r>
    </w:p>
    <w:p w:rsidR="00DA41F1" w:rsidRDefault="00DA41F1" w:rsidP="00DA41F1">
      <w:pPr>
        <w:ind w:left="720"/>
      </w:pPr>
      <w:r>
        <w:t>134 – 143  =  B (88 – 93%)</w:t>
      </w:r>
    </w:p>
    <w:p w:rsidR="00DA41F1" w:rsidRDefault="00DA41F1" w:rsidP="00DA41F1">
      <w:pPr>
        <w:ind w:left="720"/>
      </w:pPr>
      <w:r>
        <w:t>125 – 133  =  C (82 – 87%)</w:t>
      </w:r>
    </w:p>
    <w:p w:rsidR="00DA41F1" w:rsidRDefault="00DA41F1" w:rsidP="00DA41F1">
      <w:pPr>
        <w:ind w:left="720"/>
      </w:pPr>
      <w:r>
        <w:t>below 125  =  F – Do Over</w:t>
      </w:r>
    </w:p>
    <w:p w:rsidR="00DA41F1" w:rsidRDefault="00DA41F1" w:rsidP="00DA41F1">
      <w:pPr>
        <w:ind w:left="720"/>
      </w:pPr>
    </w:p>
    <w:p w:rsidR="00DA41F1" w:rsidRDefault="00DA41F1" w:rsidP="00DA41F1">
      <w:pPr>
        <w:pStyle w:val="Title"/>
        <w:jc w:val="left"/>
      </w:pPr>
      <w:r>
        <w:t>Rubric:</w:t>
      </w:r>
    </w:p>
    <w:p w:rsidR="00DA41F1" w:rsidRDefault="00DA41F1" w:rsidP="00DA41F1">
      <w:pPr>
        <w:jc w:val="center"/>
        <w:rPr>
          <w:rFonts w:ascii="Arial" w:hAnsi="Arial" w:cs="Arial"/>
          <w:b/>
          <w:sz w:val="28"/>
          <w:szCs w:val="28"/>
        </w:rPr>
      </w:pPr>
      <w:r>
        <w:rPr>
          <w:rFonts w:ascii="Arial" w:hAnsi="Arial" w:cs="Arial"/>
          <w:b/>
          <w:sz w:val="28"/>
          <w:szCs w:val="28"/>
        </w:rPr>
        <w:t>EDU 6080</w:t>
      </w:r>
    </w:p>
    <w:p w:rsidR="00DA41F1" w:rsidRDefault="00DA41F1" w:rsidP="00DA41F1">
      <w:pPr>
        <w:jc w:val="center"/>
        <w:rPr>
          <w:sz w:val="22"/>
        </w:rPr>
      </w:pPr>
      <w:r>
        <w:rPr>
          <w:rFonts w:ascii="Arial" w:hAnsi="Arial" w:cs="Arial"/>
          <w:b/>
          <w:sz w:val="28"/>
          <w:szCs w:val="28"/>
        </w:rPr>
        <w:t>MAEL Program</w:t>
      </w:r>
    </w:p>
    <w:p w:rsidR="00DA41F1" w:rsidRDefault="00DA41F1" w:rsidP="00DA41F1">
      <w:pPr>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1"/>
        <w:gridCol w:w="1771"/>
        <w:gridCol w:w="1771"/>
        <w:gridCol w:w="1771"/>
        <w:gridCol w:w="1664"/>
      </w:tblGrid>
      <w:tr w:rsidR="00DA41F1" w:rsidTr="00347035">
        <w:trPr>
          <w:trHeight w:val="512"/>
        </w:trPr>
        <w:tc>
          <w:tcPr>
            <w:tcW w:w="1771" w:type="dxa"/>
          </w:tcPr>
          <w:p w:rsidR="00DA41F1" w:rsidRDefault="00DA41F1" w:rsidP="00347035">
            <w:r>
              <w:rPr>
                <w:sz w:val="22"/>
              </w:rPr>
              <w:t>Standards</w:t>
            </w:r>
            <w:r>
              <w:rPr>
                <w:sz w:val="22"/>
              </w:rPr>
              <w:tab/>
            </w:r>
          </w:p>
          <w:p w:rsidR="00DA41F1" w:rsidRDefault="00DA41F1" w:rsidP="00347035">
            <w:r>
              <w:rPr>
                <w:sz w:val="22"/>
              </w:rPr>
              <w:tab/>
              <w:t xml:space="preserve">  </w:t>
            </w:r>
            <w:r>
              <w:rPr>
                <w:sz w:val="22"/>
              </w:rPr>
              <w:tab/>
            </w:r>
            <w:r>
              <w:rPr>
                <w:sz w:val="22"/>
              </w:rPr>
              <w:tab/>
            </w:r>
          </w:p>
          <w:p w:rsidR="00DA41F1" w:rsidRDefault="00DA41F1" w:rsidP="00347035"/>
        </w:tc>
        <w:tc>
          <w:tcPr>
            <w:tcW w:w="1771" w:type="dxa"/>
          </w:tcPr>
          <w:p w:rsidR="00DA41F1" w:rsidRDefault="00DA41F1" w:rsidP="00347035">
            <w:r>
              <w:rPr>
                <w:sz w:val="22"/>
              </w:rPr>
              <w:t>Descriptor</w:t>
            </w:r>
          </w:p>
        </w:tc>
        <w:tc>
          <w:tcPr>
            <w:tcW w:w="1771" w:type="dxa"/>
          </w:tcPr>
          <w:p w:rsidR="00DA41F1" w:rsidRDefault="00DA41F1" w:rsidP="00347035">
            <w:r>
              <w:rPr>
                <w:sz w:val="22"/>
              </w:rPr>
              <w:t>Exemplary (3)</w:t>
            </w:r>
            <w:r>
              <w:rPr>
                <w:sz w:val="22"/>
              </w:rPr>
              <w:tab/>
            </w:r>
          </w:p>
        </w:tc>
        <w:tc>
          <w:tcPr>
            <w:tcW w:w="1771" w:type="dxa"/>
          </w:tcPr>
          <w:p w:rsidR="00DA41F1" w:rsidRDefault="00DA41F1" w:rsidP="00347035">
            <w:r>
              <w:rPr>
                <w:sz w:val="22"/>
              </w:rPr>
              <w:t>Satisfactory (2)</w:t>
            </w:r>
            <w:r>
              <w:rPr>
                <w:sz w:val="22"/>
              </w:rPr>
              <w:tab/>
            </w:r>
          </w:p>
        </w:tc>
        <w:tc>
          <w:tcPr>
            <w:tcW w:w="1664" w:type="dxa"/>
          </w:tcPr>
          <w:p w:rsidR="00DA41F1" w:rsidRDefault="00DA41F1" w:rsidP="00347035">
            <w:r>
              <w:rPr>
                <w:sz w:val="22"/>
              </w:rPr>
              <w:t>Developing (1)</w:t>
            </w:r>
          </w:p>
        </w:tc>
      </w:tr>
      <w:tr w:rsidR="00DA41F1" w:rsidTr="00347035">
        <w:tc>
          <w:tcPr>
            <w:tcW w:w="1771" w:type="dxa"/>
          </w:tcPr>
          <w:p w:rsidR="00DA41F1" w:rsidRDefault="00DA41F1" w:rsidP="00347035">
            <w:r>
              <w:rPr>
                <w:sz w:val="22"/>
              </w:rPr>
              <w:t>ELCC: 2.2, 2.3</w:t>
            </w:r>
          </w:p>
          <w:p w:rsidR="00DA41F1" w:rsidRDefault="00DA41F1" w:rsidP="00347035"/>
          <w:p w:rsidR="00DA41F1" w:rsidRDefault="00DA41F1" w:rsidP="00347035">
            <w:r>
              <w:rPr>
                <w:sz w:val="22"/>
              </w:rPr>
              <w:t>IPS: 2G</w:t>
            </w:r>
          </w:p>
          <w:p w:rsidR="00DA41F1" w:rsidRDefault="00DA41F1" w:rsidP="00347035"/>
          <w:p w:rsidR="00DA41F1" w:rsidRDefault="00DA41F1" w:rsidP="00347035">
            <w:r>
              <w:rPr>
                <w:sz w:val="22"/>
              </w:rPr>
              <w:t>MAEL Goal: 2</w:t>
            </w:r>
          </w:p>
          <w:p w:rsidR="00DA41F1" w:rsidRDefault="00DA41F1" w:rsidP="00347035"/>
          <w:p w:rsidR="00DA41F1" w:rsidRDefault="00DA41F1" w:rsidP="00347035"/>
        </w:tc>
        <w:tc>
          <w:tcPr>
            <w:tcW w:w="1771" w:type="dxa"/>
          </w:tcPr>
          <w:p w:rsidR="00DA41F1" w:rsidRDefault="00DA41F1" w:rsidP="00347035">
            <w:r>
              <w:rPr>
                <w:sz w:val="22"/>
              </w:rPr>
              <w:t xml:space="preserve">Best Practices in student learning </w:t>
            </w:r>
          </w:p>
        </w:tc>
        <w:tc>
          <w:tcPr>
            <w:tcW w:w="1771" w:type="dxa"/>
          </w:tcPr>
          <w:p w:rsidR="00DA41F1" w:rsidRDefault="00DA41F1" w:rsidP="00347035">
            <w:r>
              <w:rPr>
                <w:sz w:val="22"/>
              </w:rPr>
              <w:t>Introduction and</w:t>
            </w:r>
          </w:p>
          <w:p w:rsidR="00DA41F1" w:rsidRDefault="00DA41F1" w:rsidP="00347035">
            <w:r>
              <w:rPr>
                <w:sz w:val="22"/>
              </w:rPr>
              <w:t xml:space="preserve">review of </w:t>
            </w:r>
          </w:p>
          <w:p w:rsidR="00DA41F1" w:rsidRDefault="00DA41F1" w:rsidP="00347035">
            <w:r>
              <w:rPr>
                <w:sz w:val="22"/>
              </w:rPr>
              <w:t>literature reflect best practices for student learning</w:t>
            </w:r>
          </w:p>
        </w:tc>
        <w:tc>
          <w:tcPr>
            <w:tcW w:w="1771" w:type="dxa"/>
          </w:tcPr>
          <w:p w:rsidR="00DA41F1" w:rsidRDefault="00DA41F1" w:rsidP="00347035">
            <w:r>
              <w:rPr>
                <w:sz w:val="22"/>
              </w:rPr>
              <w:t>Introduction and review of literature are somewhat focused to reflect best practices for student learning</w:t>
            </w:r>
          </w:p>
        </w:tc>
        <w:tc>
          <w:tcPr>
            <w:tcW w:w="1664" w:type="dxa"/>
          </w:tcPr>
          <w:p w:rsidR="00DA41F1" w:rsidRDefault="00DA41F1" w:rsidP="00347035">
            <w:r>
              <w:rPr>
                <w:sz w:val="22"/>
              </w:rPr>
              <w:t>Introduction and review of literature are unfocused</w:t>
            </w:r>
          </w:p>
        </w:tc>
      </w:tr>
      <w:tr w:rsidR="00DA41F1" w:rsidTr="00347035">
        <w:tc>
          <w:tcPr>
            <w:tcW w:w="1771" w:type="dxa"/>
          </w:tcPr>
          <w:p w:rsidR="00DA41F1" w:rsidRDefault="00DA41F1" w:rsidP="00347035">
            <w:r>
              <w:rPr>
                <w:sz w:val="22"/>
              </w:rPr>
              <w:t>ELCC 5.1</w:t>
            </w:r>
          </w:p>
          <w:p w:rsidR="00DA41F1" w:rsidRDefault="00DA41F1" w:rsidP="00347035"/>
          <w:p w:rsidR="00DA41F1" w:rsidRDefault="00DA41F1" w:rsidP="00347035">
            <w:r>
              <w:rPr>
                <w:sz w:val="22"/>
              </w:rPr>
              <w:t>IPS: 5E</w:t>
            </w:r>
          </w:p>
          <w:p w:rsidR="00DA41F1" w:rsidRDefault="00DA41F1" w:rsidP="00347035"/>
          <w:p w:rsidR="00DA41F1" w:rsidRDefault="00DA41F1" w:rsidP="00347035">
            <w:r>
              <w:rPr>
                <w:sz w:val="22"/>
              </w:rPr>
              <w:t>MAEL Goal: 2, 3</w:t>
            </w:r>
          </w:p>
        </w:tc>
        <w:tc>
          <w:tcPr>
            <w:tcW w:w="1771" w:type="dxa"/>
          </w:tcPr>
          <w:p w:rsidR="00DA41F1" w:rsidRDefault="00DA41F1" w:rsidP="00347035">
            <w:r>
              <w:rPr>
                <w:sz w:val="22"/>
              </w:rPr>
              <w:t xml:space="preserve">Acts with </w:t>
            </w:r>
          </w:p>
          <w:p w:rsidR="00DA41F1" w:rsidRDefault="00DA41F1" w:rsidP="00347035">
            <w:r>
              <w:rPr>
                <w:sz w:val="22"/>
              </w:rPr>
              <w:t>integrity</w:t>
            </w:r>
          </w:p>
        </w:tc>
        <w:tc>
          <w:tcPr>
            <w:tcW w:w="1771" w:type="dxa"/>
          </w:tcPr>
          <w:p w:rsidR="00DA41F1" w:rsidRDefault="00DA41F1" w:rsidP="00347035">
            <w:r>
              <w:rPr>
                <w:sz w:val="22"/>
              </w:rPr>
              <w:t>Research presented is valid and in keeping with University’s ethical standards</w:t>
            </w:r>
          </w:p>
        </w:tc>
        <w:tc>
          <w:tcPr>
            <w:tcW w:w="1771" w:type="dxa"/>
          </w:tcPr>
          <w:p w:rsidR="00DA41F1" w:rsidRDefault="00DA41F1" w:rsidP="00347035">
            <w:r>
              <w:rPr>
                <w:sz w:val="22"/>
              </w:rPr>
              <w:t>Research needs to be strengthened to comply with course and University standards</w:t>
            </w:r>
          </w:p>
        </w:tc>
        <w:tc>
          <w:tcPr>
            <w:tcW w:w="1664" w:type="dxa"/>
          </w:tcPr>
          <w:p w:rsidR="00DA41F1" w:rsidRDefault="00DA41F1" w:rsidP="00347035">
            <w:r>
              <w:rPr>
                <w:sz w:val="22"/>
              </w:rPr>
              <w:t>Quality of research does not meet course and/or University standards</w:t>
            </w:r>
          </w:p>
        </w:tc>
      </w:tr>
      <w:tr w:rsidR="00DA41F1" w:rsidTr="00347035">
        <w:tc>
          <w:tcPr>
            <w:tcW w:w="1771" w:type="dxa"/>
          </w:tcPr>
          <w:p w:rsidR="00DA41F1" w:rsidRDefault="00DA41F1" w:rsidP="00347035">
            <w:r>
              <w:rPr>
                <w:sz w:val="22"/>
              </w:rPr>
              <w:t>ELCC 5.2</w:t>
            </w:r>
          </w:p>
          <w:p w:rsidR="00DA41F1" w:rsidRDefault="00DA41F1" w:rsidP="00347035"/>
          <w:p w:rsidR="00DA41F1" w:rsidRDefault="00DA41F1" w:rsidP="00347035">
            <w:r>
              <w:rPr>
                <w:sz w:val="22"/>
              </w:rPr>
              <w:t>IPS: 5E</w:t>
            </w:r>
          </w:p>
          <w:p w:rsidR="00DA41F1" w:rsidRDefault="00DA41F1" w:rsidP="00347035"/>
          <w:p w:rsidR="00DA41F1" w:rsidRDefault="00DA41F1" w:rsidP="00347035">
            <w:r>
              <w:rPr>
                <w:sz w:val="22"/>
              </w:rPr>
              <w:t>MAEL Goal: 2, 3</w:t>
            </w:r>
          </w:p>
          <w:p w:rsidR="00DA41F1" w:rsidRDefault="00DA41F1" w:rsidP="00347035"/>
        </w:tc>
        <w:tc>
          <w:tcPr>
            <w:tcW w:w="1771" w:type="dxa"/>
          </w:tcPr>
          <w:p w:rsidR="00DA41F1" w:rsidRDefault="00DA41F1" w:rsidP="00347035">
            <w:r>
              <w:rPr>
                <w:sz w:val="22"/>
              </w:rPr>
              <w:t>Acts fairly</w:t>
            </w:r>
          </w:p>
        </w:tc>
        <w:tc>
          <w:tcPr>
            <w:tcW w:w="1771" w:type="dxa"/>
          </w:tcPr>
          <w:p w:rsidR="00DA41F1" w:rsidRDefault="00DA41F1" w:rsidP="00347035">
            <w:r>
              <w:rPr>
                <w:sz w:val="22"/>
              </w:rPr>
              <w:t>Candidate treats subjects and peers with respect in all encounters</w:t>
            </w:r>
          </w:p>
          <w:p w:rsidR="00DA41F1" w:rsidRDefault="00DA41F1" w:rsidP="00347035"/>
        </w:tc>
        <w:tc>
          <w:tcPr>
            <w:tcW w:w="1771" w:type="dxa"/>
          </w:tcPr>
          <w:p w:rsidR="00DA41F1" w:rsidRDefault="00DA41F1" w:rsidP="00347035">
            <w:r>
              <w:rPr>
                <w:sz w:val="22"/>
              </w:rPr>
              <w:t>Has to be reminded to treat subjects and peers with respect and courtesy</w:t>
            </w:r>
          </w:p>
        </w:tc>
        <w:tc>
          <w:tcPr>
            <w:tcW w:w="1664" w:type="dxa"/>
          </w:tcPr>
          <w:p w:rsidR="00DA41F1" w:rsidRDefault="00DA41F1" w:rsidP="00347035">
            <w:r>
              <w:rPr>
                <w:sz w:val="22"/>
              </w:rPr>
              <w:t>Is unaware of the need to improve in his/her demeanor in relating to subjects and peers</w:t>
            </w:r>
          </w:p>
        </w:tc>
      </w:tr>
      <w:tr w:rsidR="00DA41F1" w:rsidTr="00347035">
        <w:tc>
          <w:tcPr>
            <w:tcW w:w="1771" w:type="dxa"/>
          </w:tcPr>
          <w:p w:rsidR="00DA41F1" w:rsidRDefault="00DA41F1" w:rsidP="00347035">
            <w:r>
              <w:rPr>
                <w:sz w:val="22"/>
              </w:rPr>
              <w:t>ELCC 5.3</w:t>
            </w:r>
          </w:p>
          <w:p w:rsidR="00DA41F1" w:rsidRDefault="00DA41F1" w:rsidP="00347035"/>
          <w:p w:rsidR="00DA41F1" w:rsidRDefault="00DA41F1" w:rsidP="00347035">
            <w:r>
              <w:rPr>
                <w:sz w:val="22"/>
              </w:rPr>
              <w:t>IPS: 5E</w:t>
            </w:r>
          </w:p>
          <w:p w:rsidR="00DA41F1" w:rsidRDefault="00DA41F1" w:rsidP="00347035"/>
          <w:p w:rsidR="00DA41F1" w:rsidRDefault="00DA41F1" w:rsidP="00347035">
            <w:r>
              <w:rPr>
                <w:sz w:val="22"/>
              </w:rPr>
              <w:t>MAEL Goal: 2, 3</w:t>
            </w:r>
          </w:p>
          <w:p w:rsidR="00DA41F1" w:rsidRDefault="00DA41F1" w:rsidP="00347035"/>
        </w:tc>
        <w:tc>
          <w:tcPr>
            <w:tcW w:w="1771" w:type="dxa"/>
          </w:tcPr>
          <w:p w:rsidR="00DA41F1" w:rsidRDefault="00DA41F1" w:rsidP="00347035">
            <w:r>
              <w:rPr>
                <w:sz w:val="22"/>
              </w:rPr>
              <w:t>Acts ethically</w:t>
            </w:r>
          </w:p>
        </w:tc>
        <w:tc>
          <w:tcPr>
            <w:tcW w:w="1771" w:type="dxa"/>
          </w:tcPr>
          <w:p w:rsidR="00DA41F1" w:rsidRDefault="00DA41F1" w:rsidP="00347035">
            <w:r>
              <w:rPr>
                <w:sz w:val="22"/>
              </w:rPr>
              <w:t>Candidate upholds the moral and ethical standards of the University</w:t>
            </w:r>
          </w:p>
        </w:tc>
        <w:tc>
          <w:tcPr>
            <w:tcW w:w="1771" w:type="dxa"/>
          </w:tcPr>
          <w:p w:rsidR="00DA41F1" w:rsidRDefault="00DA41F1" w:rsidP="00347035">
            <w:r>
              <w:rPr>
                <w:sz w:val="22"/>
              </w:rPr>
              <w:t>Has to be reminded of the moral and ethical standards of the University</w:t>
            </w:r>
          </w:p>
        </w:tc>
        <w:tc>
          <w:tcPr>
            <w:tcW w:w="1664" w:type="dxa"/>
          </w:tcPr>
          <w:p w:rsidR="00DA41F1" w:rsidRDefault="00DA41F1" w:rsidP="00347035">
            <w:r>
              <w:rPr>
                <w:sz w:val="22"/>
              </w:rPr>
              <w:t>Does not uphold the moral and ethical standards of the University</w:t>
            </w:r>
          </w:p>
        </w:tc>
      </w:tr>
      <w:tr w:rsidR="00DA41F1" w:rsidTr="00347035">
        <w:tc>
          <w:tcPr>
            <w:tcW w:w="1771" w:type="dxa"/>
          </w:tcPr>
          <w:p w:rsidR="00DA41F1" w:rsidRDefault="00DA41F1" w:rsidP="00347035">
            <w:r>
              <w:rPr>
                <w:sz w:val="22"/>
              </w:rPr>
              <w:t>ELCC 7.0</w:t>
            </w:r>
          </w:p>
          <w:p w:rsidR="00DA41F1" w:rsidRDefault="00DA41F1" w:rsidP="00347035"/>
          <w:p w:rsidR="00DA41F1" w:rsidRDefault="00DA41F1" w:rsidP="00347035">
            <w:r>
              <w:rPr>
                <w:sz w:val="22"/>
              </w:rPr>
              <w:t>IPS: 1N, 3B, 3O</w:t>
            </w:r>
          </w:p>
          <w:p w:rsidR="00DA41F1" w:rsidRDefault="00DA41F1" w:rsidP="00347035"/>
          <w:p w:rsidR="00DA41F1" w:rsidRDefault="00DA41F1" w:rsidP="00347035">
            <w:r>
              <w:rPr>
                <w:sz w:val="22"/>
              </w:rPr>
              <w:t>MAEL Goal: 2, 3</w:t>
            </w:r>
          </w:p>
          <w:p w:rsidR="00DA41F1" w:rsidRDefault="00DA41F1" w:rsidP="00347035"/>
        </w:tc>
        <w:tc>
          <w:tcPr>
            <w:tcW w:w="1771" w:type="dxa"/>
          </w:tcPr>
          <w:p w:rsidR="00DA41F1" w:rsidRDefault="00DA41F1" w:rsidP="00347035">
            <w:r>
              <w:rPr>
                <w:sz w:val="22"/>
              </w:rPr>
              <w:t>Research Proposal</w:t>
            </w:r>
          </w:p>
          <w:p w:rsidR="00DA41F1" w:rsidRDefault="00DA41F1" w:rsidP="00347035"/>
          <w:p w:rsidR="00DA41F1" w:rsidRDefault="00DA41F1" w:rsidP="00347035">
            <w:r>
              <w:rPr>
                <w:sz w:val="22"/>
              </w:rPr>
              <w:t>Internship</w:t>
            </w:r>
          </w:p>
        </w:tc>
        <w:tc>
          <w:tcPr>
            <w:tcW w:w="1771" w:type="dxa"/>
          </w:tcPr>
          <w:p w:rsidR="00DA41F1" w:rsidRDefault="00DA41F1" w:rsidP="00347035">
            <w:r>
              <w:rPr>
                <w:sz w:val="22"/>
              </w:rPr>
              <w:t>Approved proposal is designed to apply knowledge to the school setting</w:t>
            </w:r>
          </w:p>
        </w:tc>
        <w:tc>
          <w:tcPr>
            <w:tcW w:w="1771" w:type="dxa"/>
          </w:tcPr>
          <w:p w:rsidR="00DA41F1" w:rsidRDefault="00DA41F1" w:rsidP="00347035">
            <w:r>
              <w:rPr>
                <w:sz w:val="22"/>
              </w:rPr>
              <w:t>Proposal somewhat reflects the application of knowledge to the school setting</w:t>
            </w:r>
          </w:p>
        </w:tc>
        <w:tc>
          <w:tcPr>
            <w:tcW w:w="1664" w:type="dxa"/>
          </w:tcPr>
          <w:p w:rsidR="00DA41F1" w:rsidRDefault="00DA41F1" w:rsidP="00347035">
            <w:r>
              <w:rPr>
                <w:sz w:val="22"/>
              </w:rPr>
              <w:t>Proposal does not reflect the application of knowledge to the school setting</w:t>
            </w:r>
          </w:p>
        </w:tc>
      </w:tr>
    </w:tbl>
    <w:p w:rsidR="00DA41F1" w:rsidRDefault="00DA41F1" w:rsidP="00DA41F1">
      <w:pPr>
        <w:ind w:left="720" w:hanging="720"/>
      </w:pPr>
    </w:p>
    <w:p w:rsidR="00DA41F1" w:rsidRDefault="00DA41F1" w:rsidP="00DA41F1">
      <w:pPr>
        <w:spacing w:line="360" w:lineRule="auto"/>
        <w:sectPr w:rsidR="00DA41F1" w:rsidSect="00347035">
          <w:type w:val="continuous"/>
          <w:pgSz w:w="12240" w:h="15840"/>
          <w:pgMar w:top="1440" w:right="1440" w:bottom="1440" w:left="2160" w:header="432" w:footer="432" w:gutter="0"/>
          <w:cols w:space="720"/>
          <w:titlePg/>
        </w:sectPr>
      </w:pPr>
    </w:p>
    <w:p w:rsidR="00DA41F1" w:rsidRDefault="00DA41F1" w:rsidP="00DA41F1">
      <w:pPr>
        <w:pStyle w:val="Title"/>
        <w:rPr>
          <w:rFonts w:ascii="Times New Roman" w:hAnsi="Times New Roman"/>
          <w:sz w:val="24"/>
        </w:rPr>
      </w:pPr>
      <w:r>
        <w:rPr>
          <w:rFonts w:ascii="Times New Roman" w:hAnsi="Times New Roman"/>
          <w:sz w:val="24"/>
        </w:rPr>
        <w:lastRenderedPageBreak/>
        <w:t>1</w:t>
      </w:r>
      <w:r>
        <w:rPr>
          <w:rFonts w:ascii="Times New Roman" w:hAnsi="Times New Roman"/>
          <w:sz w:val="24"/>
          <w:vertAlign w:val="superscript"/>
        </w:rPr>
        <w:t>st</w:t>
      </w:r>
      <w:r>
        <w:rPr>
          <w:rFonts w:ascii="Times New Roman" w:hAnsi="Times New Roman"/>
          <w:sz w:val="24"/>
        </w:rPr>
        <w:t xml:space="preserve"> Draft - Literature Review Rubric</w:t>
      </w:r>
    </w:p>
    <w:p w:rsidR="00DA41F1" w:rsidRDefault="00DA41F1" w:rsidP="00DA41F1">
      <w:pPr>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14"/>
        <w:gridCol w:w="2938"/>
        <w:gridCol w:w="3862"/>
        <w:gridCol w:w="3730"/>
      </w:tblGrid>
      <w:tr w:rsidR="00DA41F1" w:rsidTr="00347035">
        <w:trPr>
          <w:jc w:val="center"/>
        </w:trPr>
        <w:tc>
          <w:tcPr>
            <w:tcW w:w="0" w:type="auto"/>
          </w:tcPr>
          <w:p w:rsidR="00DA41F1" w:rsidRDefault="00DA41F1" w:rsidP="00347035">
            <w:pPr>
              <w:rPr>
                <w:b/>
              </w:rPr>
            </w:pPr>
            <w:r>
              <w:rPr>
                <w:b/>
              </w:rPr>
              <w:t>Component:</w:t>
            </w:r>
          </w:p>
        </w:tc>
        <w:tc>
          <w:tcPr>
            <w:tcW w:w="0" w:type="auto"/>
          </w:tcPr>
          <w:p w:rsidR="00DA41F1" w:rsidRDefault="00DA41F1" w:rsidP="00347035">
            <w:pPr>
              <w:jc w:val="center"/>
              <w:rPr>
                <w:b/>
              </w:rPr>
            </w:pPr>
            <w:r>
              <w:rPr>
                <w:b/>
              </w:rPr>
              <w:t>Not Acceptable (0)</w:t>
            </w:r>
          </w:p>
        </w:tc>
        <w:tc>
          <w:tcPr>
            <w:tcW w:w="0" w:type="auto"/>
          </w:tcPr>
          <w:p w:rsidR="00DA41F1" w:rsidRDefault="00DA41F1" w:rsidP="00347035">
            <w:pPr>
              <w:jc w:val="center"/>
              <w:rPr>
                <w:b/>
              </w:rPr>
            </w:pPr>
            <w:r>
              <w:rPr>
                <w:b/>
              </w:rPr>
              <w:t>Below Standard (3)</w:t>
            </w:r>
          </w:p>
        </w:tc>
        <w:tc>
          <w:tcPr>
            <w:tcW w:w="0" w:type="auto"/>
          </w:tcPr>
          <w:p w:rsidR="00DA41F1" w:rsidRDefault="00DA41F1" w:rsidP="00347035">
            <w:pPr>
              <w:jc w:val="center"/>
              <w:rPr>
                <w:b/>
              </w:rPr>
            </w:pPr>
            <w:r>
              <w:rPr>
                <w:b/>
              </w:rPr>
              <w:t>Meets Standard (5)</w:t>
            </w:r>
          </w:p>
        </w:tc>
      </w:tr>
      <w:tr w:rsidR="00DA41F1" w:rsidTr="00347035">
        <w:trPr>
          <w:jc w:val="center"/>
        </w:trPr>
        <w:tc>
          <w:tcPr>
            <w:tcW w:w="0" w:type="auto"/>
          </w:tcPr>
          <w:p w:rsidR="00DA41F1" w:rsidRDefault="00DA41F1" w:rsidP="00347035">
            <w:pPr>
              <w:pStyle w:val="Heading1"/>
              <w:rPr>
                <w:sz w:val="24"/>
              </w:rPr>
            </w:pPr>
            <w:r>
              <w:rPr>
                <w:sz w:val="24"/>
              </w:rPr>
              <w:t>Sources</w:t>
            </w:r>
          </w:p>
          <w:p w:rsidR="00DA41F1" w:rsidRDefault="00DA41F1" w:rsidP="00347035">
            <w:r>
              <w:t>Compared, contrasted and analyzed</w:t>
            </w:r>
          </w:p>
        </w:tc>
        <w:tc>
          <w:tcPr>
            <w:tcW w:w="0" w:type="auto"/>
          </w:tcPr>
          <w:p w:rsidR="00DA41F1" w:rsidRDefault="00DA41F1" w:rsidP="00347035">
            <w:r>
              <w:t>Provides inadequate coverage</w:t>
            </w:r>
          </w:p>
        </w:tc>
        <w:tc>
          <w:tcPr>
            <w:tcW w:w="0" w:type="auto"/>
          </w:tcPr>
          <w:p w:rsidR="00DA41F1" w:rsidRDefault="00DA41F1" w:rsidP="00347035">
            <w:r>
              <w:t>Demonstrates some skills in research and addresses one perspective clearly, but does not provide sources for other complementary or conflicting perspectives.</w:t>
            </w:r>
          </w:p>
        </w:tc>
        <w:tc>
          <w:tcPr>
            <w:tcW w:w="0" w:type="auto"/>
          </w:tcPr>
          <w:p w:rsidR="00DA41F1" w:rsidRDefault="00DA41F1" w:rsidP="00347035">
            <w:r>
              <w:t>Clearly states the issues relating to the topic from several perspectives, compares and contrasts key themes, and develops an analysis of various sources.</w:t>
            </w:r>
          </w:p>
        </w:tc>
      </w:tr>
      <w:tr w:rsidR="00DA41F1" w:rsidTr="00347035">
        <w:trPr>
          <w:jc w:val="center"/>
        </w:trPr>
        <w:tc>
          <w:tcPr>
            <w:tcW w:w="0" w:type="auto"/>
          </w:tcPr>
          <w:p w:rsidR="00DA41F1" w:rsidRDefault="00DA41F1" w:rsidP="00347035">
            <w:pPr>
              <w:pStyle w:val="Heading1"/>
              <w:rPr>
                <w:sz w:val="24"/>
              </w:rPr>
            </w:pPr>
            <w:r>
              <w:rPr>
                <w:sz w:val="24"/>
              </w:rPr>
              <w:t>References</w:t>
            </w:r>
          </w:p>
          <w:p w:rsidR="00DA41F1" w:rsidRDefault="00DA41F1" w:rsidP="00347035">
            <w:r>
              <w:t>Accurate use of APA style in citations and reference page</w:t>
            </w:r>
          </w:p>
        </w:tc>
        <w:tc>
          <w:tcPr>
            <w:tcW w:w="0" w:type="auto"/>
          </w:tcPr>
          <w:p w:rsidR="00DA41F1" w:rsidRDefault="00DA41F1" w:rsidP="00347035">
            <w:r>
              <w:t>Does not provide references at the end of the review.  Does not include citations in the narrative.  Does not use APA.</w:t>
            </w:r>
          </w:p>
        </w:tc>
        <w:tc>
          <w:tcPr>
            <w:tcW w:w="0" w:type="auto"/>
          </w:tcPr>
          <w:p w:rsidR="00DA41F1" w:rsidRDefault="00DA41F1" w:rsidP="00347035">
            <w:r>
              <w:t>Provides references at the end of the review, but does not include citations in the narrative.  Some use of APA.</w:t>
            </w:r>
          </w:p>
        </w:tc>
        <w:tc>
          <w:tcPr>
            <w:tcW w:w="0" w:type="auto"/>
          </w:tcPr>
          <w:p w:rsidR="00DA41F1" w:rsidRDefault="00DA41F1" w:rsidP="00347035">
            <w:r>
              <w:t>Provides references at the end of the review. Includes citations in the narrative.  Uses APA consistently.  Includes additional references for further research on the topic.</w:t>
            </w:r>
          </w:p>
        </w:tc>
      </w:tr>
      <w:tr w:rsidR="00DA41F1" w:rsidTr="00347035">
        <w:trPr>
          <w:jc w:val="center"/>
        </w:trPr>
        <w:tc>
          <w:tcPr>
            <w:tcW w:w="0" w:type="auto"/>
          </w:tcPr>
          <w:p w:rsidR="00DA41F1" w:rsidRDefault="00DA41F1" w:rsidP="00347035">
            <w:pPr>
              <w:pStyle w:val="Heading1"/>
              <w:rPr>
                <w:sz w:val="24"/>
              </w:rPr>
            </w:pPr>
            <w:r>
              <w:rPr>
                <w:sz w:val="24"/>
              </w:rPr>
              <w:t>Organization</w:t>
            </w:r>
          </w:p>
          <w:p w:rsidR="00DA41F1" w:rsidRDefault="00DA41F1" w:rsidP="00347035">
            <w:r>
              <w:t>Clear, logical, connected</w:t>
            </w:r>
          </w:p>
        </w:tc>
        <w:tc>
          <w:tcPr>
            <w:tcW w:w="0" w:type="auto"/>
          </w:tcPr>
          <w:p w:rsidR="00DA41F1" w:rsidRDefault="00DA41F1" w:rsidP="00347035">
            <w:r>
              <w:t>Does not organize concepts clearly or logically for the intended readers</w:t>
            </w:r>
          </w:p>
        </w:tc>
        <w:tc>
          <w:tcPr>
            <w:tcW w:w="0" w:type="auto"/>
          </w:tcPr>
          <w:p w:rsidR="00DA41F1" w:rsidRDefault="00DA41F1" w:rsidP="00347035">
            <w:r>
              <w:t>Does not organize concepts clearly but makes some logical connections.</w:t>
            </w:r>
          </w:p>
        </w:tc>
        <w:tc>
          <w:tcPr>
            <w:tcW w:w="0" w:type="auto"/>
          </w:tcPr>
          <w:p w:rsidR="00DA41F1" w:rsidRDefault="00DA41F1" w:rsidP="00347035">
            <w:r>
              <w:t>Organizes concepts clearly and logically, making connections explicitly and stimulating reader interest</w:t>
            </w:r>
          </w:p>
        </w:tc>
      </w:tr>
      <w:tr w:rsidR="00DA41F1" w:rsidTr="00347035">
        <w:trPr>
          <w:jc w:val="center"/>
        </w:trPr>
        <w:tc>
          <w:tcPr>
            <w:tcW w:w="0" w:type="auto"/>
          </w:tcPr>
          <w:p w:rsidR="00DA41F1" w:rsidRDefault="00DA41F1" w:rsidP="00347035">
            <w:pPr>
              <w:pStyle w:val="Heading1"/>
              <w:rPr>
                <w:sz w:val="24"/>
              </w:rPr>
            </w:pPr>
            <w:r>
              <w:rPr>
                <w:sz w:val="24"/>
              </w:rPr>
              <w:t>Support</w:t>
            </w:r>
          </w:p>
          <w:p w:rsidR="00DA41F1" w:rsidRDefault="00DA41F1" w:rsidP="00347035">
            <w:r>
              <w:t>Examples, rationales, citations</w:t>
            </w:r>
          </w:p>
        </w:tc>
        <w:tc>
          <w:tcPr>
            <w:tcW w:w="0" w:type="auto"/>
          </w:tcPr>
          <w:p w:rsidR="00DA41F1" w:rsidRDefault="00DA41F1" w:rsidP="00347035">
            <w:r>
              <w:t>Draws conclusions but does not provide support for those conclusions.</w:t>
            </w:r>
          </w:p>
        </w:tc>
        <w:tc>
          <w:tcPr>
            <w:tcW w:w="0" w:type="auto"/>
          </w:tcPr>
          <w:p w:rsidR="00DA41F1" w:rsidRDefault="00DA41F1" w:rsidP="00347035">
            <w:r>
              <w:t>Provides support for some conclusions.</w:t>
            </w:r>
          </w:p>
        </w:tc>
        <w:tc>
          <w:tcPr>
            <w:tcW w:w="0" w:type="auto"/>
          </w:tcPr>
          <w:p w:rsidR="00DA41F1" w:rsidRDefault="00DA41F1" w:rsidP="00347035">
            <w:r>
              <w:t>Provides support for all conclusions.  Identifies and reviews inferences.</w:t>
            </w:r>
          </w:p>
        </w:tc>
      </w:tr>
      <w:tr w:rsidR="00DA41F1" w:rsidTr="00347035">
        <w:trPr>
          <w:jc w:val="center"/>
        </w:trPr>
        <w:tc>
          <w:tcPr>
            <w:tcW w:w="0" w:type="auto"/>
          </w:tcPr>
          <w:p w:rsidR="00DA41F1" w:rsidRDefault="00DA41F1" w:rsidP="00347035">
            <w:pPr>
              <w:pStyle w:val="Heading1"/>
              <w:rPr>
                <w:sz w:val="24"/>
              </w:rPr>
            </w:pPr>
            <w:r>
              <w:rPr>
                <w:sz w:val="24"/>
              </w:rPr>
              <w:t>Mechanics</w:t>
            </w:r>
          </w:p>
          <w:p w:rsidR="00DA41F1" w:rsidRDefault="00DA41F1" w:rsidP="00347035">
            <w:r>
              <w:t>Grammar, spelling, punctuation, capitalization</w:t>
            </w:r>
          </w:p>
        </w:tc>
        <w:tc>
          <w:tcPr>
            <w:tcW w:w="0" w:type="auto"/>
          </w:tcPr>
          <w:p w:rsidR="00DA41F1" w:rsidRDefault="00DA41F1" w:rsidP="00347035">
            <w:pPr>
              <w:pStyle w:val="Header"/>
              <w:tabs>
                <w:tab w:val="clear" w:pos="4320"/>
                <w:tab w:val="clear" w:pos="8640"/>
              </w:tabs>
            </w:pPr>
            <w:r>
              <w:t>Major errors</w:t>
            </w:r>
          </w:p>
        </w:tc>
        <w:tc>
          <w:tcPr>
            <w:tcW w:w="0" w:type="auto"/>
          </w:tcPr>
          <w:p w:rsidR="00DA41F1" w:rsidRDefault="00DA41F1" w:rsidP="00347035">
            <w:r>
              <w:t>Some errors in grammar/format that do not interfere with communication.</w:t>
            </w:r>
          </w:p>
        </w:tc>
        <w:tc>
          <w:tcPr>
            <w:tcW w:w="0" w:type="auto"/>
          </w:tcPr>
          <w:p w:rsidR="00DA41F1" w:rsidRDefault="00DA41F1" w:rsidP="00347035">
            <w:r>
              <w:t>Precise, accurate use of mechanics and grammar.</w:t>
            </w:r>
          </w:p>
        </w:tc>
      </w:tr>
    </w:tbl>
    <w:p w:rsidR="00DA41F1" w:rsidRDefault="00DA41F1" w:rsidP="00DA41F1">
      <w:pPr>
        <w:ind w:left="1350"/>
      </w:pPr>
      <w:r>
        <w:rPr>
          <w:u w:val="single"/>
        </w:rPr>
        <w:t>Grading Scale</w:t>
      </w:r>
      <w:r>
        <w:tab/>
      </w:r>
      <w:r>
        <w:tab/>
      </w:r>
      <w:r>
        <w:tab/>
      </w:r>
      <w:r>
        <w:tab/>
        <w:t>Comments:</w:t>
      </w:r>
    </w:p>
    <w:p w:rsidR="00DA41F1" w:rsidRDefault="00DA41F1" w:rsidP="00DA41F1">
      <w:r>
        <w:tab/>
      </w:r>
      <w:r>
        <w:tab/>
        <w:t>23 – 25 = A</w:t>
      </w:r>
    </w:p>
    <w:p w:rsidR="00DA41F1" w:rsidRDefault="00DA41F1" w:rsidP="00DA41F1">
      <w:r>
        <w:tab/>
      </w:r>
      <w:r>
        <w:tab/>
        <w:t>20 = 22 = B</w:t>
      </w:r>
    </w:p>
    <w:p w:rsidR="00DA41F1" w:rsidRDefault="00DA41F1" w:rsidP="00DA41F1">
      <w:r>
        <w:tab/>
      </w:r>
      <w:r>
        <w:tab/>
        <w:t>17 – 19 = C</w:t>
      </w:r>
    </w:p>
    <w:p w:rsidR="00DA41F1" w:rsidRDefault="00DA41F1" w:rsidP="00DA41F1">
      <w:r>
        <w:tab/>
      </w:r>
      <w:r>
        <w:tab/>
        <w:t xml:space="preserve">        15 = D</w:t>
      </w:r>
    </w:p>
    <w:p w:rsidR="00DA41F1" w:rsidRDefault="00DA41F1" w:rsidP="00DA41F1">
      <w:r>
        <w:tab/>
        <w:t xml:space="preserve">        Below 15 = F</w:t>
      </w:r>
    </w:p>
    <w:p w:rsidR="009F669D" w:rsidRDefault="009F669D"/>
    <w:sectPr w:rsidR="009F669D" w:rsidSect="001C0589">
      <w:pgSz w:w="15840" w:h="12240" w:orient="landscape"/>
      <w:pgMar w:top="1440" w:right="1440" w:bottom="1440" w:left="1872"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269F" w:rsidRDefault="008F269F" w:rsidP="001C0589">
      <w:r>
        <w:separator/>
      </w:r>
    </w:p>
  </w:endnote>
  <w:endnote w:type="continuationSeparator" w:id="1">
    <w:p w:rsidR="008F269F" w:rsidRDefault="008F269F" w:rsidP="001C058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Intrepid">
    <w:altName w:val="Times New Roman"/>
    <w:charset w:val="00"/>
    <w:family w:val="auto"/>
    <w:pitch w:val="variable"/>
    <w:sig w:usb0="03000000"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269F" w:rsidRDefault="008F269F" w:rsidP="001C0589">
      <w:r>
        <w:separator/>
      </w:r>
    </w:p>
  </w:footnote>
  <w:footnote w:type="continuationSeparator" w:id="1">
    <w:p w:rsidR="008F269F" w:rsidRDefault="008F269F" w:rsidP="001C05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C10" w:rsidRDefault="00DA1C1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A1C10" w:rsidRDefault="00DA1C1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1C10" w:rsidRDefault="00DA1C10">
    <w:pPr>
      <w:pStyle w:val="Header"/>
      <w:framePr w:wrap="around" w:vAnchor="text" w:hAnchor="margin" w:xAlign="right" w:y="1"/>
      <w:jc w:val="right"/>
      <w:rPr>
        <w:rStyle w:val="PageNumber"/>
        <w:rFonts w:ascii="Arial" w:hAnsi="Arial"/>
      </w:rPr>
    </w:pPr>
    <w:r>
      <w:rPr>
        <w:rStyle w:val="PageNumber"/>
        <w:rFonts w:ascii="Arial" w:hAnsi="Arial"/>
      </w:rPr>
      <w:fldChar w:fldCharType="begin"/>
    </w:r>
    <w:r>
      <w:rPr>
        <w:rStyle w:val="PageNumber"/>
        <w:rFonts w:ascii="Arial" w:hAnsi="Arial"/>
      </w:rPr>
      <w:instrText xml:space="preserve">PAGE  </w:instrText>
    </w:r>
    <w:r>
      <w:rPr>
        <w:rStyle w:val="PageNumber"/>
        <w:rFonts w:ascii="Arial" w:hAnsi="Arial"/>
      </w:rPr>
      <w:fldChar w:fldCharType="separate"/>
    </w:r>
    <w:r w:rsidR="001E6C9B">
      <w:rPr>
        <w:rStyle w:val="PageNumber"/>
        <w:rFonts w:ascii="Arial" w:hAnsi="Arial"/>
        <w:noProof/>
      </w:rPr>
      <w:t>4</w:t>
    </w:r>
    <w:r>
      <w:rPr>
        <w:rStyle w:val="PageNumber"/>
        <w:rFonts w:ascii="Arial" w:hAnsi="Arial"/>
      </w:rPr>
      <w:fldChar w:fldCharType="end"/>
    </w:r>
  </w:p>
  <w:p w:rsidR="00DA1C10" w:rsidRDefault="00DA1C10">
    <w:pPr>
      <w:pStyle w:val="Header"/>
      <w:framePr w:wrap="around" w:vAnchor="text" w:hAnchor="margin" w:xAlign="right" w:y="1"/>
      <w:ind w:right="360"/>
      <w:rPr>
        <w:rStyle w:val="PageNumber"/>
      </w:rPr>
    </w:pPr>
  </w:p>
  <w:p w:rsidR="00DA1C10" w:rsidRDefault="00DA1C10">
    <w:pPr>
      <w:pStyle w:val="Header"/>
      <w:framePr w:wrap="around" w:vAnchor="text" w:hAnchor="margin" w:xAlign="right" w:y="1"/>
      <w:ind w:right="360"/>
      <w:rPr>
        <w:rStyle w:val="PageNumber"/>
      </w:rPr>
    </w:pPr>
  </w:p>
  <w:p w:rsidR="00DA1C10" w:rsidRDefault="00DA1C10">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0616E"/>
    <w:multiLevelType w:val="hybridMultilevel"/>
    <w:tmpl w:val="AD701796"/>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0F41EE0"/>
    <w:multiLevelType w:val="hybridMultilevel"/>
    <w:tmpl w:val="C0AC1F30"/>
    <w:lvl w:ilvl="0" w:tplc="AFD28C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2F044EB"/>
    <w:multiLevelType w:val="hybridMultilevel"/>
    <w:tmpl w:val="F1E6B822"/>
    <w:lvl w:ilvl="0" w:tplc="AFD28C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237C7E"/>
    <w:multiLevelType w:val="hybridMultilevel"/>
    <w:tmpl w:val="4134F31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16DA6BD2"/>
    <w:multiLevelType w:val="hybridMultilevel"/>
    <w:tmpl w:val="29BC722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4AF0580"/>
    <w:multiLevelType w:val="hybridMultilevel"/>
    <w:tmpl w:val="1A7EADEE"/>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B7B3999"/>
    <w:multiLevelType w:val="hybridMultilevel"/>
    <w:tmpl w:val="D152B3E8"/>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5E58FB"/>
    <w:multiLevelType w:val="hybridMultilevel"/>
    <w:tmpl w:val="01F8EA1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0BD0B8E"/>
    <w:multiLevelType w:val="hybridMultilevel"/>
    <w:tmpl w:val="50A67EEC"/>
    <w:lvl w:ilvl="0" w:tplc="AFD28C84">
      <w:start w:val="1"/>
      <w:numFmt w:val="bullet"/>
      <w:lvlText w:val=""/>
      <w:lvlJc w:val="left"/>
      <w:pPr>
        <w:ind w:left="812" w:hanging="360"/>
      </w:pPr>
      <w:rPr>
        <w:rFonts w:ascii="Symbol" w:hAnsi="Symbol" w:hint="default"/>
        <w:color w:val="auto"/>
      </w:rPr>
    </w:lvl>
    <w:lvl w:ilvl="1" w:tplc="04090003" w:tentative="1">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9">
    <w:nsid w:val="32D024A0"/>
    <w:multiLevelType w:val="hybridMultilevel"/>
    <w:tmpl w:val="189A44A2"/>
    <w:lvl w:ilvl="0" w:tplc="AFD28C84">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12A2E39"/>
    <w:multiLevelType w:val="hybridMultilevel"/>
    <w:tmpl w:val="4E4C17E6"/>
    <w:lvl w:ilvl="0" w:tplc="AFD28C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1674D27"/>
    <w:multiLevelType w:val="hybridMultilevel"/>
    <w:tmpl w:val="BF8CDD9A"/>
    <w:lvl w:ilvl="0" w:tplc="AFD28C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733291B"/>
    <w:multiLevelType w:val="hybridMultilevel"/>
    <w:tmpl w:val="9244DC7C"/>
    <w:lvl w:ilvl="0" w:tplc="AFD28C84">
      <w:start w:val="1"/>
      <w:numFmt w:val="bullet"/>
      <w:lvlText w:val=""/>
      <w:lvlJc w:val="left"/>
      <w:pPr>
        <w:ind w:left="898" w:hanging="360"/>
      </w:pPr>
      <w:rPr>
        <w:rFonts w:ascii="Symbol" w:hAnsi="Symbol" w:hint="default"/>
        <w:color w:val="auto"/>
      </w:rPr>
    </w:lvl>
    <w:lvl w:ilvl="1" w:tplc="04090003" w:tentative="1">
      <w:start w:val="1"/>
      <w:numFmt w:val="bullet"/>
      <w:lvlText w:val="o"/>
      <w:lvlJc w:val="left"/>
      <w:pPr>
        <w:ind w:left="1618" w:hanging="360"/>
      </w:pPr>
      <w:rPr>
        <w:rFonts w:ascii="Courier New" w:hAnsi="Courier New" w:cs="Courier New" w:hint="default"/>
      </w:rPr>
    </w:lvl>
    <w:lvl w:ilvl="2" w:tplc="04090005" w:tentative="1">
      <w:start w:val="1"/>
      <w:numFmt w:val="bullet"/>
      <w:lvlText w:val=""/>
      <w:lvlJc w:val="left"/>
      <w:pPr>
        <w:ind w:left="2338" w:hanging="360"/>
      </w:pPr>
      <w:rPr>
        <w:rFonts w:ascii="Wingdings" w:hAnsi="Wingdings" w:hint="default"/>
      </w:rPr>
    </w:lvl>
    <w:lvl w:ilvl="3" w:tplc="04090001" w:tentative="1">
      <w:start w:val="1"/>
      <w:numFmt w:val="bullet"/>
      <w:lvlText w:val=""/>
      <w:lvlJc w:val="left"/>
      <w:pPr>
        <w:ind w:left="3058" w:hanging="360"/>
      </w:pPr>
      <w:rPr>
        <w:rFonts w:ascii="Symbol" w:hAnsi="Symbol" w:hint="default"/>
      </w:rPr>
    </w:lvl>
    <w:lvl w:ilvl="4" w:tplc="04090003" w:tentative="1">
      <w:start w:val="1"/>
      <w:numFmt w:val="bullet"/>
      <w:lvlText w:val="o"/>
      <w:lvlJc w:val="left"/>
      <w:pPr>
        <w:ind w:left="3778" w:hanging="360"/>
      </w:pPr>
      <w:rPr>
        <w:rFonts w:ascii="Courier New" w:hAnsi="Courier New" w:cs="Courier New" w:hint="default"/>
      </w:rPr>
    </w:lvl>
    <w:lvl w:ilvl="5" w:tplc="04090005" w:tentative="1">
      <w:start w:val="1"/>
      <w:numFmt w:val="bullet"/>
      <w:lvlText w:val=""/>
      <w:lvlJc w:val="left"/>
      <w:pPr>
        <w:ind w:left="4498" w:hanging="360"/>
      </w:pPr>
      <w:rPr>
        <w:rFonts w:ascii="Wingdings" w:hAnsi="Wingdings" w:hint="default"/>
      </w:rPr>
    </w:lvl>
    <w:lvl w:ilvl="6" w:tplc="04090001" w:tentative="1">
      <w:start w:val="1"/>
      <w:numFmt w:val="bullet"/>
      <w:lvlText w:val=""/>
      <w:lvlJc w:val="left"/>
      <w:pPr>
        <w:ind w:left="5218" w:hanging="360"/>
      </w:pPr>
      <w:rPr>
        <w:rFonts w:ascii="Symbol" w:hAnsi="Symbol" w:hint="default"/>
      </w:rPr>
    </w:lvl>
    <w:lvl w:ilvl="7" w:tplc="04090003" w:tentative="1">
      <w:start w:val="1"/>
      <w:numFmt w:val="bullet"/>
      <w:lvlText w:val="o"/>
      <w:lvlJc w:val="left"/>
      <w:pPr>
        <w:ind w:left="5938" w:hanging="360"/>
      </w:pPr>
      <w:rPr>
        <w:rFonts w:ascii="Courier New" w:hAnsi="Courier New" w:cs="Courier New" w:hint="default"/>
      </w:rPr>
    </w:lvl>
    <w:lvl w:ilvl="8" w:tplc="04090005" w:tentative="1">
      <w:start w:val="1"/>
      <w:numFmt w:val="bullet"/>
      <w:lvlText w:val=""/>
      <w:lvlJc w:val="left"/>
      <w:pPr>
        <w:ind w:left="6658" w:hanging="360"/>
      </w:pPr>
      <w:rPr>
        <w:rFonts w:ascii="Wingdings" w:hAnsi="Wingdings" w:hint="default"/>
      </w:rPr>
    </w:lvl>
  </w:abstractNum>
  <w:abstractNum w:abstractNumId="13">
    <w:nsid w:val="50A33DCC"/>
    <w:multiLevelType w:val="hybridMultilevel"/>
    <w:tmpl w:val="1420658A"/>
    <w:lvl w:ilvl="0" w:tplc="AFD28C84">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56B367DC"/>
    <w:multiLevelType w:val="hybridMultilevel"/>
    <w:tmpl w:val="3AAEB6EC"/>
    <w:lvl w:ilvl="0" w:tplc="AFD28C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92F32B6"/>
    <w:multiLevelType w:val="hybridMultilevel"/>
    <w:tmpl w:val="DD14D22A"/>
    <w:lvl w:ilvl="0" w:tplc="04090005">
      <w:start w:val="1"/>
      <w:numFmt w:val="bullet"/>
      <w:lvlText w:val=""/>
      <w:lvlJc w:val="left"/>
      <w:pPr>
        <w:tabs>
          <w:tab w:val="num" w:pos="720"/>
        </w:tabs>
        <w:ind w:left="720" w:hanging="360"/>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589728F"/>
    <w:multiLevelType w:val="hybridMultilevel"/>
    <w:tmpl w:val="31D2B8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110C84"/>
    <w:multiLevelType w:val="hybridMultilevel"/>
    <w:tmpl w:val="5B4E5C1A"/>
    <w:lvl w:ilvl="0" w:tplc="AFD28C8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DCD06BE"/>
    <w:multiLevelType w:val="hybridMultilevel"/>
    <w:tmpl w:val="629EAC06"/>
    <w:lvl w:ilvl="0" w:tplc="AFD28C84">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0"/>
  </w:num>
  <w:num w:numId="2">
    <w:abstractNumId w:val="2"/>
  </w:num>
  <w:num w:numId="3">
    <w:abstractNumId w:val="9"/>
  </w:num>
  <w:num w:numId="4">
    <w:abstractNumId w:val="17"/>
  </w:num>
  <w:num w:numId="5">
    <w:abstractNumId w:val="11"/>
  </w:num>
  <w:num w:numId="6">
    <w:abstractNumId w:val="1"/>
  </w:num>
  <w:num w:numId="7">
    <w:abstractNumId w:val="15"/>
  </w:num>
  <w:num w:numId="8">
    <w:abstractNumId w:val="5"/>
  </w:num>
  <w:num w:numId="9">
    <w:abstractNumId w:val="4"/>
  </w:num>
  <w:num w:numId="10">
    <w:abstractNumId w:val="0"/>
  </w:num>
  <w:num w:numId="11">
    <w:abstractNumId w:val="6"/>
  </w:num>
  <w:num w:numId="12">
    <w:abstractNumId w:val="16"/>
  </w:num>
  <w:num w:numId="13">
    <w:abstractNumId w:val="3"/>
  </w:num>
  <w:num w:numId="14">
    <w:abstractNumId w:val="7"/>
  </w:num>
  <w:num w:numId="15">
    <w:abstractNumId w:val="18"/>
  </w:num>
  <w:num w:numId="16">
    <w:abstractNumId w:val="14"/>
  </w:num>
  <w:num w:numId="17">
    <w:abstractNumId w:val="12"/>
  </w:num>
  <w:num w:numId="18">
    <w:abstractNumId w:val="8"/>
  </w:num>
  <w:num w:numId="1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A41F1"/>
    <w:rsid w:val="00164F9D"/>
    <w:rsid w:val="001C0589"/>
    <w:rsid w:val="001E6C9B"/>
    <w:rsid w:val="00347035"/>
    <w:rsid w:val="005B3B3D"/>
    <w:rsid w:val="00601AB2"/>
    <w:rsid w:val="008F269F"/>
    <w:rsid w:val="009F669D"/>
    <w:rsid w:val="00DA1C10"/>
    <w:rsid w:val="00DA41F1"/>
    <w:rsid w:val="00E54C76"/>
    <w:rsid w:val="00E82AD3"/>
    <w:rsid w:val="00EB10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1F1"/>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A41F1"/>
    <w:pPr>
      <w:keepNext/>
      <w:outlineLvl w:val="0"/>
    </w:pPr>
    <w:rPr>
      <w:b/>
      <w:sz w:val="20"/>
    </w:rPr>
  </w:style>
  <w:style w:type="paragraph" w:styleId="Heading5">
    <w:name w:val="heading 5"/>
    <w:basedOn w:val="Normal"/>
    <w:next w:val="Normal"/>
    <w:link w:val="Heading5Char"/>
    <w:qFormat/>
    <w:rsid w:val="00DA41F1"/>
    <w:pPr>
      <w:keepNext/>
      <w:jc w:val="center"/>
      <w:outlineLvl w:val="4"/>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1F1"/>
    <w:rPr>
      <w:rFonts w:ascii="Times New Roman" w:eastAsia="Times New Roman" w:hAnsi="Times New Roman" w:cs="Times New Roman"/>
      <w:b/>
      <w:sz w:val="20"/>
      <w:szCs w:val="20"/>
    </w:rPr>
  </w:style>
  <w:style w:type="character" w:customStyle="1" w:styleId="Heading5Char">
    <w:name w:val="Heading 5 Char"/>
    <w:basedOn w:val="DefaultParagraphFont"/>
    <w:link w:val="Heading5"/>
    <w:rsid w:val="00DA41F1"/>
    <w:rPr>
      <w:rFonts w:ascii="Arial" w:eastAsia="Times New Roman" w:hAnsi="Arial" w:cs="Times New Roman"/>
      <w:sz w:val="28"/>
      <w:szCs w:val="20"/>
    </w:rPr>
  </w:style>
  <w:style w:type="character" w:styleId="Hyperlink">
    <w:name w:val="Hyperlink"/>
    <w:basedOn w:val="DefaultParagraphFont"/>
    <w:rsid w:val="00DA41F1"/>
    <w:rPr>
      <w:color w:val="0000FF"/>
      <w:u w:val="single"/>
    </w:rPr>
  </w:style>
  <w:style w:type="paragraph" w:styleId="BodyText">
    <w:name w:val="Body Text"/>
    <w:basedOn w:val="Normal"/>
    <w:link w:val="BodyTextChar"/>
    <w:rsid w:val="00DA41F1"/>
    <w:rPr>
      <w:sz w:val="20"/>
    </w:rPr>
  </w:style>
  <w:style w:type="character" w:customStyle="1" w:styleId="BodyTextChar">
    <w:name w:val="Body Text Char"/>
    <w:basedOn w:val="DefaultParagraphFont"/>
    <w:link w:val="BodyText"/>
    <w:rsid w:val="00DA41F1"/>
    <w:rPr>
      <w:rFonts w:ascii="Times New Roman" w:eastAsia="Times New Roman" w:hAnsi="Times New Roman" w:cs="Times New Roman"/>
      <w:sz w:val="20"/>
      <w:szCs w:val="20"/>
    </w:rPr>
  </w:style>
  <w:style w:type="paragraph" w:styleId="BodyText2">
    <w:name w:val="Body Text 2"/>
    <w:basedOn w:val="Normal"/>
    <w:link w:val="BodyText2Char"/>
    <w:rsid w:val="00DA41F1"/>
    <w:rPr>
      <w:rFonts w:ascii="Intrepid" w:hAnsi="Intrepid"/>
      <w:b/>
      <w:sz w:val="28"/>
    </w:rPr>
  </w:style>
  <w:style w:type="character" w:customStyle="1" w:styleId="BodyText2Char">
    <w:name w:val="Body Text 2 Char"/>
    <w:basedOn w:val="DefaultParagraphFont"/>
    <w:link w:val="BodyText2"/>
    <w:rsid w:val="00DA41F1"/>
    <w:rPr>
      <w:rFonts w:ascii="Intrepid" w:eastAsia="Times New Roman" w:hAnsi="Intrepid" w:cs="Times New Roman"/>
      <w:b/>
      <w:sz w:val="28"/>
      <w:szCs w:val="20"/>
    </w:rPr>
  </w:style>
  <w:style w:type="paragraph" w:styleId="Header">
    <w:name w:val="header"/>
    <w:basedOn w:val="Normal"/>
    <w:link w:val="HeaderChar"/>
    <w:rsid w:val="00DA41F1"/>
    <w:pPr>
      <w:tabs>
        <w:tab w:val="center" w:pos="4320"/>
        <w:tab w:val="right" w:pos="8640"/>
      </w:tabs>
    </w:pPr>
  </w:style>
  <w:style w:type="character" w:customStyle="1" w:styleId="HeaderChar">
    <w:name w:val="Header Char"/>
    <w:basedOn w:val="DefaultParagraphFont"/>
    <w:link w:val="Header"/>
    <w:rsid w:val="00DA41F1"/>
    <w:rPr>
      <w:rFonts w:ascii="Times New Roman" w:eastAsia="Times New Roman" w:hAnsi="Times New Roman" w:cs="Times New Roman"/>
      <w:sz w:val="24"/>
      <w:szCs w:val="20"/>
    </w:rPr>
  </w:style>
  <w:style w:type="character" w:styleId="PageNumber">
    <w:name w:val="page number"/>
    <w:basedOn w:val="DefaultParagraphFont"/>
    <w:rsid w:val="00DA41F1"/>
  </w:style>
  <w:style w:type="paragraph" w:styleId="Title">
    <w:name w:val="Title"/>
    <w:basedOn w:val="Normal"/>
    <w:link w:val="TitleChar"/>
    <w:qFormat/>
    <w:rsid w:val="00DA41F1"/>
    <w:pPr>
      <w:jc w:val="center"/>
    </w:pPr>
    <w:rPr>
      <w:rFonts w:ascii="Arial" w:eastAsia="Times" w:hAnsi="Arial"/>
      <w:b/>
      <w:sz w:val="28"/>
    </w:rPr>
  </w:style>
  <w:style w:type="character" w:customStyle="1" w:styleId="TitleChar">
    <w:name w:val="Title Char"/>
    <w:basedOn w:val="DefaultParagraphFont"/>
    <w:link w:val="Title"/>
    <w:rsid w:val="00DA41F1"/>
    <w:rPr>
      <w:rFonts w:ascii="Arial" w:eastAsia="Times" w:hAnsi="Arial" w:cs="Times New Roman"/>
      <w:b/>
      <w:sz w:val="28"/>
      <w:szCs w:val="20"/>
    </w:rPr>
  </w:style>
  <w:style w:type="paragraph" w:styleId="Subtitle">
    <w:name w:val="Subtitle"/>
    <w:basedOn w:val="Normal"/>
    <w:link w:val="SubtitleChar"/>
    <w:qFormat/>
    <w:rsid w:val="00DA41F1"/>
    <w:pPr>
      <w:jc w:val="center"/>
    </w:pPr>
    <w:rPr>
      <w:rFonts w:ascii="Arial" w:hAnsi="Arial"/>
      <w:i/>
      <w:sz w:val="28"/>
    </w:rPr>
  </w:style>
  <w:style w:type="character" w:customStyle="1" w:styleId="SubtitleChar">
    <w:name w:val="Subtitle Char"/>
    <w:basedOn w:val="DefaultParagraphFont"/>
    <w:link w:val="Subtitle"/>
    <w:rsid w:val="00DA41F1"/>
    <w:rPr>
      <w:rFonts w:ascii="Arial" w:eastAsia="Times New Roman" w:hAnsi="Arial" w:cs="Times New Roman"/>
      <w:i/>
      <w:sz w:val="28"/>
      <w:szCs w:val="20"/>
    </w:rPr>
  </w:style>
  <w:style w:type="paragraph" w:styleId="NormalWeb">
    <w:name w:val="Normal (Web)"/>
    <w:basedOn w:val="Normal"/>
    <w:rsid w:val="00DA41F1"/>
    <w:pPr>
      <w:spacing w:before="100" w:beforeAutospacing="1" w:after="100" w:afterAutospacing="1"/>
    </w:pPr>
    <w:rPr>
      <w:szCs w:val="24"/>
    </w:rPr>
  </w:style>
  <w:style w:type="paragraph" w:styleId="ListParagraph">
    <w:name w:val="List Paragraph"/>
    <w:basedOn w:val="Normal"/>
    <w:uiPriority w:val="34"/>
    <w:qFormat/>
    <w:rsid w:val="00DA1C10"/>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th.ac.uk/~edsajw/" TargetMode="External"/><Relationship Id="rId13" Type="http://schemas.openxmlformats.org/officeDocument/2006/relationships/hyperlink" Target="http://www.cofi.edu/~educate/action.html" TargetMode="External"/><Relationship Id="rId18" Type="http://schemas.openxmlformats.org/officeDocument/2006/relationships/hyperlink" Target="http://www.misq.org/misqd961/isworld/actioon.html"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research.cornell.edu/outreach/programs/PARN.html" TargetMode="External"/><Relationship Id="rId7" Type="http://schemas.openxmlformats.org/officeDocument/2006/relationships/hyperlink" Target="http://usesrs/andara.com/~jnewman/Aroverview.html" TargetMode="External"/><Relationship Id="rId12" Type="http://schemas.openxmlformats.org/officeDocument/2006/relationships/hyperlink" Target="http://users.andara.com/~jnewman/" TargetMode="External"/><Relationship Id="rId17" Type="http://schemas.openxmlformats.org/officeDocument/2006/relationships/hyperlink" Target="http://www.goshen.edu/soan/soan96p.html"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casas.org/160AR/16_OARMaster.html" TargetMode="External"/><Relationship Id="rId20" Type="http://schemas.openxmlformats.org/officeDocument/2006/relationships/hyperlink" Target="http://www.phy.nau.edu/~danmac/actioonrsch.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cu.edu.au/schools/sawd/arr/guide"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www.amcrel.org/connect/action" TargetMode="External"/><Relationship Id="rId23" Type="http://schemas.openxmlformats.org/officeDocument/2006/relationships/hyperlink" Target="http://www.bctf.bc.ca/inquirer/" TargetMode="External"/><Relationship Id="rId10" Type="http://schemas.openxmlformats.org/officeDocument/2006/relationships/hyperlink" Target="http://www.scu.edu/au/schools/sawd/arr/philos.html" TargetMode="External"/><Relationship Id="rId19" Type="http://schemas.openxmlformats.org/officeDocument/2006/relationships/hyperlink" Target="http://www.tabc.bc.ca/" TargetMode="External"/><Relationship Id="rId4" Type="http://schemas.openxmlformats.org/officeDocument/2006/relationships/webSettings" Target="webSettings.xml"/><Relationship Id="rId9" Type="http://schemas.openxmlformats.org/officeDocument/2006/relationships/hyperlink" Target="http://www.behs.cchs.usyd.edu.au/~arow/Reader/" TargetMode="External"/><Relationship Id="rId14" Type="http://schemas.openxmlformats.org/officeDocument/2006/relationships/hyperlink" Target="http://archon.edu.kent.edu/Oasis/Pubs/0200-08.html" TargetMode="External"/><Relationship Id="rId22" Type="http://schemas.openxmlformats.org/officeDocument/2006/relationships/hyperlink" Target="http://www.oise.utoronto.ca/~ctd/network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16</Pages>
  <Words>3808</Words>
  <Characters>21710</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Marengo High School</Company>
  <LinksUpToDate>false</LinksUpToDate>
  <CharactersWithSpaces>25468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bertrandd</dc:creator>
  <cp:keywords/>
  <dc:description/>
  <cp:lastModifiedBy>bertrandd</cp:lastModifiedBy>
  <cp:revision>3</cp:revision>
  <dcterms:created xsi:type="dcterms:W3CDTF">2012-02-19T02:03:00Z</dcterms:created>
  <dcterms:modified xsi:type="dcterms:W3CDTF">2012-02-29T03:21:00Z</dcterms:modified>
</cp:coreProperties>
</file>